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D6ABA" w14:textId="64F15DCF" w:rsidR="005272A8" w:rsidRDefault="005272A8" w:rsidP="005272A8">
      <w:pPr>
        <w:bidi/>
        <w:jc w:val="center"/>
        <w:rPr>
          <w:rFonts w:cs="2  Badr"/>
          <w:sz w:val="28"/>
          <w:szCs w:val="28"/>
          <w:rtl/>
          <w:lang w:bidi="fa-IR"/>
        </w:rPr>
      </w:pPr>
      <w:r>
        <w:rPr>
          <w:rFonts w:cs="2  Badr" w:hint="cs"/>
          <w:sz w:val="28"/>
          <w:szCs w:val="28"/>
          <w:rtl/>
          <w:lang w:bidi="fa-IR"/>
        </w:rPr>
        <w:t>بسم الله الرحمن الرحیم</w:t>
      </w:r>
    </w:p>
    <w:p w14:paraId="65E90FE5" w14:textId="77777777" w:rsidR="005272A8" w:rsidRPr="005272A8" w:rsidRDefault="005272A8" w:rsidP="005272A8">
      <w:pPr>
        <w:bidi/>
        <w:jc w:val="both"/>
        <w:rPr>
          <w:rFonts w:cs="2  Badr"/>
          <w:sz w:val="28"/>
          <w:szCs w:val="28"/>
          <w:lang w:bidi="fa-IR"/>
        </w:rPr>
      </w:pPr>
      <w:r w:rsidRPr="005272A8">
        <w:rPr>
          <w:rFonts w:cs="2  Badr"/>
          <w:sz w:val="28"/>
          <w:szCs w:val="28"/>
          <w:lang w:bidi="fa-IR"/>
        </w:rPr>
        <w:br/>
      </w:r>
    </w:p>
    <w:p w14:paraId="08797689" w14:textId="6F4BAE9E" w:rsidR="005272A8" w:rsidRPr="00194985" w:rsidRDefault="005272A8" w:rsidP="005272A8">
      <w:pPr>
        <w:numPr>
          <w:ilvl w:val="0"/>
          <w:numId w:val="1"/>
        </w:numPr>
        <w:bidi/>
        <w:jc w:val="both"/>
        <w:rPr>
          <w:rFonts w:cs="2  Badr"/>
          <w:sz w:val="28"/>
          <w:szCs w:val="28"/>
          <w:lang w:bidi="fa-IR"/>
        </w:rPr>
      </w:pPr>
      <w:hyperlink r:id="rId5" w:anchor=".D9.85.D8.B9.D8.B1.D9.81.DB.8C_.DA.A9.D8.AA.D8.A7.D8.A8" w:history="1">
        <w:r w:rsidRPr="00194985">
          <w:rPr>
            <w:rStyle w:val="Hyperlink"/>
            <w:rFonts w:cs="2  Badr"/>
            <w:sz w:val="28"/>
            <w:szCs w:val="28"/>
            <w:u w:val="none"/>
            <w:rtl/>
            <w:lang w:bidi="fa-IR"/>
          </w:rPr>
          <w:t>معرفی کتاب</w:t>
        </w:r>
      </w:hyperlink>
    </w:p>
    <w:p w14:paraId="5395C3D3" w14:textId="1025E4F9" w:rsidR="00C049B4" w:rsidRDefault="003C154F" w:rsidP="00C049B4">
      <w:pPr>
        <w:bidi/>
        <w:jc w:val="both"/>
        <w:rPr>
          <w:rFonts w:cs="2  Badr"/>
          <w:sz w:val="28"/>
          <w:szCs w:val="28"/>
          <w:rtl/>
          <w:lang w:bidi="fa-IR"/>
        </w:rPr>
      </w:pPr>
      <w:r>
        <w:rPr>
          <w:rFonts w:cs="2  Badr" w:hint="cs"/>
          <w:sz w:val="28"/>
          <w:szCs w:val="28"/>
          <w:rtl/>
          <w:lang w:bidi="fa-IR"/>
        </w:rPr>
        <w:t xml:space="preserve">کتاب </w:t>
      </w:r>
      <w:r w:rsidR="00C049B4" w:rsidRPr="00C049B4">
        <w:rPr>
          <w:rFonts w:cs="2  Badr" w:hint="cs"/>
          <w:sz w:val="28"/>
          <w:szCs w:val="28"/>
          <w:rtl/>
          <w:lang w:bidi="fa-IR"/>
        </w:rPr>
        <w:t>عوالم</w:t>
      </w:r>
      <w:r w:rsidR="00C049B4" w:rsidRPr="00C049B4">
        <w:rPr>
          <w:rFonts w:cs="2  Badr"/>
          <w:sz w:val="28"/>
          <w:szCs w:val="28"/>
          <w:rtl/>
          <w:lang w:bidi="fa-IR"/>
        </w:rPr>
        <w:t xml:space="preserve"> </w:t>
      </w:r>
      <w:r w:rsidR="00C049B4" w:rsidRPr="00C049B4">
        <w:rPr>
          <w:rFonts w:cs="2  Badr" w:hint="cs"/>
          <w:sz w:val="28"/>
          <w:szCs w:val="28"/>
          <w:rtl/>
          <w:lang w:bidi="fa-IR"/>
        </w:rPr>
        <w:t>العلوم</w:t>
      </w:r>
      <w:r w:rsidR="00C049B4" w:rsidRPr="00C049B4">
        <w:rPr>
          <w:rFonts w:cs="2  Badr"/>
          <w:sz w:val="28"/>
          <w:szCs w:val="28"/>
          <w:rtl/>
          <w:lang w:bidi="fa-IR"/>
        </w:rPr>
        <w:t xml:space="preserve"> </w:t>
      </w:r>
      <w:r w:rsidR="00C049B4" w:rsidRPr="00C049B4">
        <w:rPr>
          <w:rFonts w:cs="2  Badr" w:hint="cs"/>
          <w:sz w:val="28"/>
          <w:szCs w:val="28"/>
          <w:rtl/>
          <w:lang w:bidi="fa-IR"/>
        </w:rPr>
        <w:t>و</w:t>
      </w:r>
      <w:r w:rsidR="00C049B4" w:rsidRPr="00C049B4">
        <w:rPr>
          <w:rFonts w:cs="2  Badr"/>
          <w:sz w:val="28"/>
          <w:szCs w:val="28"/>
          <w:rtl/>
          <w:lang w:bidi="fa-IR"/>
        </w:rPr>
        <w:t xml:space="preserve"> </w:t>
      </w:r>
      <w:r w:rsidR="00C049B4" w:rsidRPr="00C049B4">
        <w:rPr>
          <w:rFonts w:cs="2  Badr" w:hint="cs"/>
          <w:sz w:val="28"/>
          <w:szCs w:val="28"/>
          <w:rtl/>
          <w:lang w:bidi="fa-IR"/>
        </w:rPr>
        <w:t>المعارف</w:t>
      </w:r>
      <w:r w:rsidR="00C049B4" w:rsidRPr="00C049B4">
        <w:rPr>
          <w:rFonts w:cs="2  Badr"/>
          <w:sz w:val="28"/>
          <w:szCs w:val="28"/>
          <w:rtl/>
          <w:lang w:bidi="fa-IR"/>
        </w:rPr>
        <w:t xml:space="preserve"> </w:t>
      </w:r>
      <w:r w:rsidR="00C049B4" w:rsidRPr="00C049B4">
        <w:rPr>
          <w:rFonts w:cs="2  Badr" w:hint="cs"/>
          <w:sz w:val="28"/>
          <w:szCs w:val="28"/>
          <w:rtl/>
          <w:lang w:bidi="fa-IR"/>
        </w:rPr>
        <w:t>یا</w:t>
      </w:r>
      <w:r w:rsidR="00C049B4" w:rsidRPr="00C049B4">
        <w:rPr>
          <w:rFonts w:cs="2  Badr"/>
          <w:sz w:val="28"/>
          <w:szCs w:val="28"/>
          <w:rtl/>
          <w:lang w:bidi="fa-IR"/>
        </w:rPr>
        <w:t xml:space="preserve"> </w:t>
      </w:r>
      <w:r w:rsidR="00C049B4" w:rsidRPr="00C049B4">
        <w:rPr>
          <w:rFonts w:cs="2  Badr" w:hint="cs"/>
          <w:sz w:val="28"/>
          <w:szCs w:val="28"/>
          <w:rtl/>
          <w:lang w:bidi="fa-IR"/>
        </w:rPr>
        <w:t>جامع</w:t>
      </w:r>
      <w:r w:rsidR="00C049B4" w:rsidRPr="00C049B4">
        <w:rPr>
          <w:rFonts w:cs="2  Badr"/>
          <w:sz w:val="28"/>
          <w:szCs w:val="28"/>
          <w:rtl/>
          <w:lang w:bidi="fa-IR"/>
        </w:rPr>
        <w:t xml:space="preserve"> </w:t>
      </w:r>
      <w:r w:rsidR="00C049B4" w:rsidRPr="00C049B4">
        <w:rPr>
          <w:rFonts w:cs="2  Badr" w:hint="cs"/>
          <w:sz w:val="28"/>
          <w:szCs w:val="28"/>
          <w:rtl/>
          <w:lang w:bidi="fa-IR"/>
        </w:rPr>
        <w:t>العلوم</w:t>
      </w:r>
      <w:r w:rsidR="00C049B4" w:rsidRPr="00C049B4">
        <w:rPr>
          <w:rFonts w:cs="2  Badr"/>
          <w:sz w:val="28"/>
          <w:szCs w:val="28"/>
          <w:rtl/>
          <w:lang w:bidi="fa-IR"/>
        </w:rPr>
        <w:t xml:space="preserve"> </w:t>
      </w:r>
      <w:r w:rsidR="00C049B4" w:rsidRPr="00C049B4">
        <w:rPr>
          <w:rFonts w:cs="2  Badr" w:hint="cs"/>
          <w:sz w:val="28"/>
          <w:szCs w:val="28"/>
          <w:rtl/>
          <w:lang w:bidi="fa-IR"/>
        </w:rPr>
        <w:t>و</w:t>
      </w:r>
      <w:r w:rsidR="00C049B4" w:rsidRPr="00C049B4">
        <w:rPr>
          <w:rFonts w:cs="2  Badr"/>
          <w:sz w:val="28"/>
          <w:szCs w:val="28"/>
          <w:rtl/>
          <w:lang w:bidi="fa-IR"/>
        </w:rPr>
        <w:t xml:space="preserve"> </w:t>
      </w:r>
      <w:r w:rsidR="00C049B4" w:rsidRPr="00C049B4">
        <w:rPr>
          <w:rFonts w:cs="2  Badr" w:hint="cs"/>
          <w:sz w:val="28"/>
          <w:szCs w:val="28"/>
          <w:rtl/>
          <w:lang w:bidi="fa-IR"/>
        </w:rPr>
        <w:t>المعارف</w:t>
      </w:r>
      <w:r w:rsidR="00C049B4" w:rsidRPr="00C049B4">
        <w:rPr>
          <w:rFonts w:cs="2  Badr"/>
          <w:sz w:val="28"/>
          <w:szCs w:val="28"/>
          <w:rtl/>
          <w:lang w:bidi="fa-IR"/>
        </w:rPr>
        <w:t xml:space="preserve"> </w:t>
      </w:r>
      <w:r w:rsidR="00C049B4" w:rsidRPr="00C049B4">
        <w:rPr>
          <w:rFonts w:cs="2  Badr" w:hint="cs"/>
          <w:sz w:val="28"/>
          <w:szCs w:val="28"/>
          <w:rtl/>
          <w:lang w:bidi="fa-IR"/>
        </w:rPr>
        <w:t>و</w:t>
      </w:r>
      <w:r w:rsidR="00C049B4" w:rsidRPr="00C049B4">
        <w:rPr>
          <w:rFonts w:cs="2  Badr"/>
          <w:sz w:val="28"/>
          <w:szCs w:val="28"/>
          <w:rtl/>
          <w:lang w:bidi="fa-IR"/>
        </w:rPr>
        <w:t xml:space="preserve"> </w:t>
      </w:r>
      <w:r w:rsidR="000B1F12" w:rsidRPr="001D3974">
        <w:rPr>
          <w:rFonts w:cs="2  Badr" w:hint="cs"/>
          <w:sz w:val="28"/>
          <w:szCs w:val="28"/>
          <w:rtl/>
          <w:lang w:bidi="fa-IR"/>
        </w:rPr>
        <w:t>الأحوال</w:t>
      </w:r>
      <w:r w:rsidR="000B1F12" w:rsidRPr="001D3974">
        <w:rPr>
          <w:rFonts w:cs="2  Badr"/>
          <w:sz w:val="28"/>
          <w:szCs w:val="28"/>
          <w:rtl/>
          <w:lang w:bidi="fa-IR"/>
        </w:rPr>
        <w:t xml:space="preserve"> </w:t>
      </w:r>
      <w:r w:rsidR="000B1F12" w:rsidRPr="001D3974">
        <w:rPr>
          <w:rFonts w:cs="2  Badr" w:hint="cs"/>
          <w:sz w:val="28"/>
          <w:szCs w:val="28"/>
          <w:rtl/>
          <w:lang w:bidi="fa-IR"/>
        </w:rPr>
        <w:t>من</w:t>
      </w:r>
      <w:r w:rsidR="000B1F12" w:rsidRPr="001D3974">
        <w:rPr>
          <w:rFonts w:cs="2  Badr"/>
          <w:sz w:val="28"/>
          <w:szCs w:val="28"/>
          <w:rtl/>
          <w:lang w:bidi="fa-IR"/>
        </w:rPr>
        <w:t xml:space="preserve"> </w:t>
      </w:r>
      <w:r w:rsidR="000B1F12" w:rsidRPr="001D3974">
        <w:rPr>
          <w:rFonts w:cs="2  Badr" w:hint="cs"/>
          <w:sz w:val="28"/>
          <w:szCs w:val="28"/>
          <w:rtl/>
          <w:lang w:bidi="fa-IR"/>
        </w:rPr>
        <w:t>الآيات</w:t>
      </w:r>
      <w:r w:rsidR="000B1F12" w:rsidRPr="001D3974">
        <w:rPr>
          <w:rFonts w:cs="2  Badr"/>
          <w:sz w:val="28"/>
          <w:szCs w:val="28"/>
          <w:rtl/>
          <w:lang w:bidi="fa-IR"/>
        </w:rPr>
        <w:t xml:space="preserve"> </w:t>
      </w:r>
      <w:r w:rsidR="000B1F12" w:rsidRPr="001D3974">
        <w:rPr>
          <w:rFonts w:cs="2  Badr" w:hint="cs"/>
          <w:sz w:val="28"/>
          <w:szCs w:val="28"/>
          <w:rtl/>
          <w:lang w:bidi="fa-IR"/>
        </w:rPr>
        <w:t>و</w:t>
      </w:r>
      <w:r w:rsidR="000B1F12" w:rsidRPr="001D3974">
        <w:rPr>
          <w:rFonts w:cs="2  Badr"/>
          <w:sz w:val="28"/>
          <w:szCs w:val="28"/>
          <w:rtl/>
          <w:lang w:bidi="fa-IR"/>
        </w:rPr>
        <w:t xml:space="preserve"> </w:t>
      </w:r>
      <w:r w:rsidR="000B1F12" w:rsidRPr="001D3974">
        <w:rPr>
          <w:rFonts w:cs="2  Badr" w:hint="cs"/>
          <w:sz w:val="28"/>
          <w:szCs w:val="28"/>
          <w:rtl/>
          <w:lang w:bidi="fa-IR"/>
        </w:rPr>
        <w:t>الأخبار</w:t>
      </w:r>
      <w:r w:rsidR="000B1F12" w:rsidRPr="001D3974">
        <w:rPr>
          <w:rFonts w:cs="2  Badr"/>
          <w:sz w:val="28"/>
          <w:szCs w:val="28"/>
          <w:rtl/>
          <w:lang w:bidi="fa-IR"/>
        </w:rPr>
        <w:t xml:space="preserve"> </w:t>
      </w:r>
      <w:r w:rsidR="000B1F12" w:rsidRPr="001D3974">
        <w:rPr>
          <w:rFonts w:cs="2  Badr" w:hint="cs"/>
          <w:sz w:val="28"/>
          <w:szCs w:val="28"/>
          <w:rtl/>
          <w:lang w:bidi="fa-IR"/>
        </w:rPr>
        <w:t>و</w:t>
      </w:r>
      <w:r w:rsidR="000B1F12" w:rsidRPr="001D3974">
        <w:rPr>
          <w:rFonts w:cs="2  Badr"/>
          <w:sz w:val="28"/>
          <w:szCs w:val="28"/>
          <w:rtl/>
          <w:lang w:bidi="fa-IR"/>
        </w:rPr>
        <w:t xml:space="preserve"> </w:t>
      </w:r>
      <w:r w:rsidR="000B1F12" w:rsidRPr="001D3974">
        <w:rPr>
          <w:rFonts w:cs="2  Badr" w:hint="cs"/>
          <w:sz w:val="28"/>
          <w:szCs w:val="28"/>
          <w:rtl/>
          <w:lang w:bidi="fa-IR"/>
        </w:rPr>
        <w:t>الأقوال</w:t>
      </w:r>
    </w:p>
    <w:p w14:paraId="0BCFB77E" w14:textId="0CFB360F" w:rsidR="001D3974" w:rsidRPr="005272A8" w:rsidRDefault="002C0174" w:rsidP="001D3974">
      <w:pPr>
        <w:bidi/>
        <w:jc w:val="both"/>
        <w:rPr>
          <w:rFonts w:cs="2  Badr"/>
          <w:sz w:val="28"/>
          <w:szCs w:val="28"/>
          <w:rtl/>
          <w:lang w:bidi="fa-IR"/>
        </w:rPr>
      </w:pPr>
      <w:r>
        <w:rPr>
          <w:rFonts w:cs="2  Badr" w:hint="cs"/>
          <w:sz w:val="28"/>
          <w:szCs w:val="28"/>
          <w:rtl/>
          <w:lang w:bidi="fa-IR"/>
        </w:rPr>
        <w:t>به زبان عربی</w:t>
      </w:r>
      <w:r>
        <w:rPr>
          <w:rFonts w:cs="2  Badr" w:hint="cs"/>
          <w:sz w:val="28"/>
          <w:szCs w:val="28"/>
          <w:rtl/>
          <w:lang w:bidi="fa-IR"/>
        </w:rPr>
        <w:t>،</w:t>
      </w:r>
      <w:r w:rsidRPr="00173F38">
        <w:rPr>
          <w:rFonts w:cs="2  Badr"/>
          <w:sz w:val="28"/>
          <w:szCs w:val="28"/>
          <w:rtl/>
          <w:lang w:bidi="fa-IR"/>
        </w:rPr>
        <w:t xml:space="preserve"> </w:t>
      </w:r>
      <w:r w:rsidR="001D3974" w:rsidRPr="00C049B4">
        <w:rPr>
          <w:rFonts w:cs="2  Badr" w:hint="cs"/>
          <w:sz w:val="28"/>
          <w:szCs w:val="28"/>
          <w:rtl/>
          <w:lang w:bidi="fa-IR"/>
        </w:rPr>
        <w:t>اثر</w:t>
      </w:r>
      <w:r w:rsidR="001D3974" w:rsidRPr="00C049B4">
        <w:rPr>
          <w:rFonts w:cs="2  Badr"/>
          <w:sz w:val="28"/>
          <w:szCs w:val="28"/>
          <w:rtl/>
          <w:lang w:bidi="fa-IR"/>
        </w:rPr>
        <w:t xml:space="preserve"> </w:t>
      </w:r>
      <w:r w:rsidR="003F401F" w:rsidRPr="00173F38">
        <w:rPr>
          <w:rFonts w:cs="2  Badr"/>
          <w:sz w:val="28"/>
          <w:szCs w:val="28"/>
          <w:rtl/>
          <w:lang w:bidi="fa-IR"/>
        </w:rPr>
        <w:t>عبد الله بن نور الله‏ بحرانى اصفهانى</w:t>
      </w:r>
      <w:r>
        <w:rPr>
          <w:rFonts w:cs="2  Badr" w:hint="cs"/>
          <w:sz w:val="28"/>
          <w:szCs w:val="28"/>
          <w:rtl/>
          <w:lang w:bidi="fa-IR"/>
        </w:rPr>
        <w:t>،</w:t>
      </w:r>
      <w:r w:rsidR="00520FC5">
        <w:rPr>
          <w:rFonts w:cs="2  Badr" w:hint="cs"/>
          <w:sz w:val="28"/>
          <w:szCs w:val="28"/>
          <w:rtl/>
          <w:lang w:bidi="fa-IR"/>
        </w:rPr>
        <w:t xml:space="preserve"> </w:t>
      </w:r>
      <w:r>
        <w:rPr>
          <w:rFonts w:cs="2  Badr" w:hint="cs"/>
          <w:sz w:val="28"/>
          <w:szCs w:val="28"/>
          <w:rtl/>
          <w:lang w:bidi="fa-IR"/>
        </w:rPr>
        <w:t>از عالمان شیعی قرن ۱۲ هجری</w:t>
      </w:r>
      <w:r>
        <w:rPr>
          <w:rFonts w:cs="2  Badr" w:hint="cs"/>
          <w:sz w:val="28"/>
          <w:szCs w:val="28"/>
          <w:rtl/>
          <w:lang w:bidi="fa-IR"/>
        </w:rPr>
        <w:t xml:space="preserve"> </w:t>
      </w:r>
      <w:r w:rsidR="001D3974" w:rsidRPr="00C049B4">
        <w:rPr>
          <w:rFonts w:cs="2  Badr" w:hint="cs"/>
          <w:sz w:val="28"/>
          <w:szCs w:val="28"/>
          <w:rtl/>
          <w:lang w:bidi="fa-IR"/>
        </w:rPr>
        <w:t>است</w:t>
      </w:r>
      <w:r w:rsidR="001D3974" w:rsidRPr="00C049B4">
        <w:rPr>
          <w:rFonts w:cs="2  Badr"/>
          <w:sz w:val="28"/>
          <w:szCs w:val="28"/>
          <w:rtl/>
          <w:lang w:bidi="fa-IR"/>
        </w:rPr>
        <w:t xml:space="preserve">. </w:t>
      </w:r>
      <w:r w:rsidR="001D3974" w:rsidRPr="00C049B4">
        <w:rPr>
          <w:rFonts w:cs="2  Badr" w:hint="cs"/>
          <w:sz w:val="28"/>
          <w:szCs w:val="28"/>
          <w:rtl/>
          <w:lang w:bidi="fa-IR"/>
        </w:rPr>
        <w:t>بحرانی</w:t>
      </w:r>
      <w:r w:rsidR="001D3974" w:rsidRPr="00C049B4">
        <w:rPr>
          <w:rFonts w:cs="2  Badr"/>
          <w:sz w:val="28"/>
          <w:szCs w:val="28"/>
          <w:rtl/>
          <w:lang w:bidi="fa-IR"/>
        </w:rPr>
        <w:t xml:space="preserve"> </w:t>
      </w:r>
      <w:r w:rsidR="001D3974" w:rsidRPr="00C049B4">
        <w:rPr>
          <w:rFonts w:cs="2  Badr" w:hint="cs"/>
          <w:sz w:val="28"/>
          <w:szCs w:val="28"/>
          <w:rtl/>
          <w:lang w:bidi="fa-IR"/>
        </w:rPr>
        <w:t>این</w:t>
      </w:r>
      <w:r w:rsidR="001D3974" w:rsidRPr="00C049B4">
        <w:rPr>
          <w:rFonts w:cs="2  Badr"/>
          <w:sz w:val="28"/>
          <w:szCs w:val="28"/>
          <w:rtl/>
          <w:lang w:bidi="fa-IR"/>
        </w:rPr>
        <w:t xml:space="preserve"> </w:t>
      </w:r>
      <w:r w:rsidR="001D3974" w:rsidRPr="00C049B4">
        <w:rPr>
          <w:rFonts w:cs="2  Badr" w:hint="cs"/>
          <w:sz w:val="28"/>
          <w:szCs w:val="28"/>
          <w:rtl/>
          <w:lang w:bidi="fa-IR"/>
        </w:rPr>
        <w:t>اثر</w:t>
      </w:r>
      <w:r w:rsidR="001D3974" w:rsidRPr="00C049B4">
        <w:rPr>
          <w:rFonts w:cs="2  Badr"/>
          <w:sz w:val="28"/>
          <w:szCs w:val="28"/>
          <w:rtl/>
          <w:lang w:bidi="fa-IR"/>
        </w:rPr>
        <w:t xml:space="preserve"> </w:t>
      </w:r>
      <w:r w:rsidR="001D3974" w:rsidRPr="00C049B4">
        <w:rPr>
          <w:rFonts w:cs="2  Badr" w:hint="cs"/>
          <w:sz w:val="28"/>
          <w:szCs w:val="28"/>
          <w:rtl/>
          <w:lang w:bidi="fa-IR"/>
        </w:rPr>
        <w:t>را</w:t>
      </w:r>
      <w:r w:rsidR="001D3974" w:rsidRPr="00C049B4">
        <w:rPr>
          <w:rFonts w:cs="2  Badr"/>
          <w:sz w:val="28"/>
          <w:szCs w:val="28"/>
          <w:rtl/>
          <w:lang w:bidi="fa-IR"/>
        </w:rPr>
        <w:t xml:space="preserve"> </w:t>
      </w:r>
      <w:r w:rsidR="001D3974" w:rsidRPr="00C049B4">
        <w:rPr>
          <w:rFonts w:cs="2  Badr" w:hint="cs"/>
          <w:sz w:val="28"/>
          <w:szCs w:val="28"/>
          <w:rtl/>
          <w:lang w:bidi="fa-IR"/>
        </w:rPr>
        <w:t>پس</w:t>
      </w:r>
      <w:r w:rsidR="001D3974" w:rsidRPr="00C049B4">
        <w:rPr>
          <w:rFonts w:cs="2  Badr"/>
          <w:sz w:val="28"/>
          <w:szCs w:val="28"/>
          <w:rtl/>
          <w:lang w:bidi="fa-IR"/>
        </w:rPr>
        <w:t xml:space="preserve"> </w:t>
      </w:r>
      <w:r w:rsidR="001D3974" w:rsidRPr="00C049B4">
        <w:rPr>
          <w:rFonts w:cs="2  Badr" w:hint="cs"/>
          <w:sz w:val="28"/>
          <w:szCs w:val="28"/>
          <w:rtl/>
          <w:lang w:bidi="fa-IR"/>
        </w:rPr>
        <w:t>از</w:t>
      </w:r>
      <w:r w:rsidR="001D3974" w:rsidRPr="00C049B4">
        <w:rPr>
          <w:rFonts w:cs="2  Badr"/>
          <w:sz w:val="28"/>
          <w:szCs w:val="28"/>
          <w:rtl/>
          <w:lang w:bidi="fa-IR"/>
        </w:rPr>
        <w:t xml:space="preserve"> </w:t>
      </w:r>
      <w:r w:rsidR="001D3974" w:rsidRPr="00C049B4">
        <w:rPr>
          <w:rFonts w:cs="2  Badr" w:hint="cs"/>
          <w:sz w:val="28"/>
          <w:szCs w:val="28"/>
          <w:rtl/>
          <w:lang w:bidi="fa-IR"/>
        </w:rPr>
        <w:t>نگارش</w:t>
      </w:r>
      <w:r w:rsidR="001D3974" w:rsidRPr="00C049B4">
        <w:rPr>
          <w:rFonts w:cs="2  Badr"/>
          <w:sz w:val="28"/>
          <w:szCs w:val="28"/>
          <w:rtl/>
          <w:lang w:bidi="fa-IR"/>
        </w:rPr>
        <w:t xml:space="preserve"> </w:t>
      </w:r>
      <w:r w:rsidR="001D3974" w:rsidRPr="00C049B4">
        <w:rPr>
          <w:rFonts w:cs="2  Badr" w:hint="cs"/>
          <w:sz w:val="28"/>
          <w:szCs w:val="28"/>
          <w:rtl/>
          <w:lang w:bidi="fa-IR"/>
        </w:rPr>
        <w:t>بحارالانوار</w:t>
      </w:r>
      <w:r w:rsidR="001D3974" w:rsidRPr="00C049B4">
        <w:rPr>
          <w:rFonts w:cs="2  Badr"/>
          <w:sz w:val="28"/>
          <w:szCs w:val="28"/>
          <w:rtl/>
          <w:lang w:bidi="fa-IR"/>
        </w:rPr>
        <w:t xml:space="preserve"> </w:t>
      </w:r>
      <w:r w:rsidR="001D3974" w:rsidRPr="00C049B4">
        <w:rPr>
          <w:rFonts w:cs="2  Badr" w:hint="cs"/>
          <w:sz w:val="28"/>
          <w:szCs w:val="28"/>
          <w:rtl/>
          <w:lang w:bidi="fa-IR"/>
        </w:rPr>
        <w:t>از</w:t>
      </w:r>
      <w:r w:rsidR="001D3974" w:rsidRPr="00C049B4">
        <w:rPr>
          <w:rFonts w:cs="2  Badr"/>
          <w:sz w:val="28"/>
          <w:szCs w:val="28"/>
          <w:rtl/>
          <w:lang w:bidi="fa-IR"/>
        </w:rPr>
        <w:t xml:space="preserve"> </w:t>
      </w:r>
      <w:r w:rsidR="001D3974" w:rsidRPr="00C049B4">
        <w:rPr>
          <w:rFonts w:cs="2  Badr" w:hint="cs"/>
          <w:sz w:val="28"/>
          <w:szCs w:val="28"/>
          <w:rtl/>
          <w:lang w:bidi="fa-IR"/>
        </w:rPr>
        <w:t>سوی</w:t>
      </w:r>
      <w:r w:rsidR="001D3974" w:rsidRPr="00C049B4">
        <w:rPr>
          <w:rFonts w:cs="2  Badr"/>
          <w:sz w:val="28"/>
          <w:szCs w:val="28"/>
          <w:rtl/>
          <w:lang w:bidi="fa-IR"/>
        </w:rPr>
        <w:t xml:space="preserve"> </w:t>
      </w:r>
      <w:r>
        <w:rPr>
          <w:rFonts w:cs="2  Badr" w:hint="cs"/>
          <w:sz w:val="28"/>
          <w:szCs w:val="28"/>
          <w:rtl/>
          <w:lang w:bidi="fa-IR"/>
        </w:rPr>
        <w:t xml:space="preserve">استادش </w:t>
      </w:r>
      <w:r w:rsidR="000B1F12" w:rsidRPr="00173F38">
        <w:rPr>
          <w:rFonts w:cs="2  Badr"/>
          <w:sz w:val="28"/>
          <w:szCs w:val="28"/>
          <w:rtl/>
          <w:lang w:bidi="fa-IR"/>
        </w:rPr>
        <w:t>محمد باقر</w:t>
      </w:r>
      <w:r w:rsidR="001D3974" w:rsidRPr="00C049B4">
        <w:rPr>
          <w:rFonts w:cs="2  Badr"/>
          <w:sz w:val="28"/>
          <w:szCs w:val="28"/>
          <w:rtl/>
          <w:lang w:bidi="fa-IR"/>
        </w:rPr>
        <w:t xml:space="preserve"> </w:t>
      </w:r>
      <w:r w:rsidR="001D3974" w:rsidRPr="00C049B4">
        <w:rPr>
          <w:rFonts w:cs="2  Badr" w:hint="cs"/>
          <w:sz w:val="28"/>
          <w:szCs w:val="28"/>
          <w:rtl/>
          <w:lang w:bidi="fa-IR"/>
        </w:rPr>
        <w:t>مجلسی</w:t>
      </w:r>
      <w:r w:rsidR="001D3974" w:rsidRPr="00C049B4">
        <w:rPr>
          <w:rFonts w:cs="2  Badr"/>
          <w:sz w:val="28"/>
          <w:szCs w:val="28"/>
          <w:rtl/>
          <w:lang w:bidi="fa-IR"/>
        </w:rPr>
        <w:t xml:space="preserve"> </w:t>
      </w:r>
      <w:r w:rsidR="001D3974" w:rsidRPr="00C049B4">
        <w:rPr>
          <w:rFonts w:cs="2  Badr" w:hint="cs"/>
          <w:sz w:val="28"/>
          <w:szCs w:val="28"/>
          <w:rtl/>
          <w:lang w:bidi="fa-IR"/>
        </w:rPr>
        <w:t>به</w:t>
      </w:r>
      <w:r>
        <w:rPr>
          <w:rFonts w:cs="2  Badr" w:hint="cs"/>
          <w:sz w:val="28"/>
          <w:szCs w:val="28"/>
          <w:rtl/>
          <w:lang w:bidi="fa-IR"/>
        </w:rPr>
        <w:t xml:space="preserve"> </w:t>
      </w:r>
      <w:r w:rsidR="001D3974" w:rsidRPr="00C049B4">
        <w:rPr>
          <w:rFonts w:cs="2  Badr" w:hint="cs"/>
          <w:sz w:val="28"/>
          <w:szCs w:val="28"/>
          <w:rtl/>
          <w:lang w:bidi="fa-IR"/>
        </w:rPr>
        <w:t>‌عنوان</w:t>
      </w:r>
      <w:r w:rsidR="001D3974" w:rsidRPr="00C049B4">
        <w:rPr>
          <w:rFonts w:cs="2  Badr"/>
          <w:sz w:val="28"/>
          <w:szCs w:val="28"/>
          <w:rtl/>
          <w:lang w:bidi="fa-IR"/>
        </w:rPr>
        <w:t xml:space="preserve"> </w:t>
      </w:r>
      <w:r w:rsidR="001D3974" w:rsidRPr="00C049B4">
        <w:rPr>
          <w:rFonts w:cs="2  Badr" w:hint="cs"/>
          <w:sz w:val="28"/>
          <w:szCs w:val="28"/>
          <w:rtl/>
          <w:lang w:bidi="fa-IR"/>
        </w:rPr>
        <w:t>مستدرک</w:t>
      </w:r>
      <w:r w:rsidR="001D3974" w:rsidRPr="00C049B4">
        <w:rPr>
          <w:rFonts w:cs="2  Badr"/>
          <w:sz w:val="28"/>
          <w:szCs w:val="28"/>
          <w:rtl/>
          <w:lang w:bidi="fa-IR"/>
        </w:rPr>
        <w:t xml:space="preserve"> </w:t>
      </w:r>
      <w:r w:rsidR="001D3974" w:rsidRPr="00C049B4">
        <w:rPr>
          <w:rFonts w:cs="2  Badr" w:hint="cs"/>
          <w:sz w:val="28"/>
          <w:szCs w:val="28"/>
          <w:rtl/>
          <w:lang w:bidi="fa-IR"/>
        </w:rPr>
        <w:t>بحارالانوار</w:t>
      </w:r>
      <w:r w:rsidR="001D3974" w:rsidRPr="00C049B4">
        <w:rPr>
          <w:rFonts w:cs="2  Badr"/>
          <w:sz w:val="28"/>
          <w:szCs w:val="28"/>
          <w:rtl/>
          <w:lang w:bidi="fa-IR"/>
        </w:rPr>
        <w:t xml:space="preserve"> </w:t>
      </w:r>
      <w:r w:rsidR="001D3974" w:rsidRPr="00C049B4">
        <w:rPr>
          <w:rFonts w:cs="2  Badr" w:hint="cs"/>
          <w:sz w:val="28"/>
          <w:szCs w:val="28"/>
          <w:rtl/>
          <w:lang w:bidi="fa-IR"/>
        </w:rPr>
        <w:t>تألیف</w:t>
      </w:r>
      <w:r w:rsidR="001D3974" w:rsidRPr="00C049B4">
        <w:rPr>
          <w:rFonts w:cs="2  Badr"/>
          <w:sz w:val="28"/>
          <w:szCs w:val="28"/>
          <w:rtl/>
          <w:lang w:bidi="fa-IR"/>
        </w:rPr>
        <w:t xml:space="preserve"> </w:t>
      </w:r>
      <w:r w:rsidR="001D3974" w:rsidRPr="00C049B4">
        <w:rPr>
          <w:rFonts w:cs="2  Badr" w:hint="cs"/>
          <w:sz w:val="28"/>
          <w:szCs w:val="28"/>
          <w:rtl/>
          <w:lang w:bidi="fa-IR"/>
        </w:rPr>
        <w:t>کرد</w:t>
      </w:r>
      <w:r w:rsidR="001D3974" w:rsidRPr="00C049B4">
        <w:rPr>
          <w:rFonts w:cs="2  Badr"/>
          <w:sz w:val="28"/>
          <w:szCs w:val="28"/>
          <w:rtl/>
          <w:lang w:bidi="fa-IR"/>
        </w:rPr>
        <w:t xml:space="preserve">. </w:t>
      </w:r>
      <w:r w:rsidR="001D3974" w:rsidRPr="00C049B4">
        <w:rPr>
          <w:rFonts w:cs="2  Badr" w:hint="cs"/>
          <w:sz w:val="28"/>
          <w:szCs w:val="28"/>
          <w:rtl/>
          <w:lang w:bidi="fa-IR"/>
        </w:rPr>
        <w:t>موضوعات</w:t>
      </w:r>
      <w:r w:rsidR="001D3974" w:rsidRPr="00C049B4">
        <w:rPr>
          <w:rFonts w:cs="2  Badr"/>
          <w:sz w:val="28"/>
          <w:szCs w:val="28"/>
          <w:rtl/>
          <w:lang w:bidi="fa-IR"/>
        </w:rPr>
        <w:t xml:space="preserve"> </w:t>
      </w:r>
      <w:r w:rsidR="001D3974" w:rsidRPr="00C049B4">
        <w:rPr>
          <w:rFonts w:cs="2  Badr" w:hint="cs"/>
          <w:sz w:val="28"/>
          <w:szCs w:val="28"/>
          <w:rtl/>
          <w:lang w:bidi="fa-IR"/>
        </w:rPr>
        <w:t>کتاب</w:t>
      </w:r>
      <w:r w:rsidR="001D3974" w:rsidRPr="00C049B4">
        <w:rPr>
          <w:rFonts w:cs="2  Badr"/>
          <w:sz w:val="28"/>
          <w:szCs w:val="28"/>
          <w:rtl/>
          <w:lang w:bidi="fa-IR"/>
        </w:rPr>
        <w:t xml:space="preserve"> </w:t>
      </w:r>
      <w:r w:rsidR="001D3974" w:rsidRPr="00C049B4">
        <w:rPr>
          <w:rFonts w:cs="2  Badr" w:hint="cs"/>
          <w:sz w:val="28"/>
          <w:szCs w:val="28"/>
          <w:rtl/>
          <w:lang w:bidi="fa-IR"/>
        </w:rPr>
        <w:t>شامل</w:t>
      </w:r>
      <w:r w:rsidR="00F116E6">
        <w:rPr>
          <w:rFonts w:cs="2  Badr" w:hint="cs"/>
          <w:sz w:val="28"/>
          <w:szCs w:val="28"/>
          <w:rtl/>
          <w:lang w:bidi="fa-IR"/>
        </w:rPr>
        <w:t>:</w:t>
      </w:r>
      <w:r w:rsidR="001D3974" w:rsidRPr="00C049B4">
        <w:rPr>
          <w:rFonts w:cs="2  Badr"/>
          <w:sz w:val="28"/>
          <w:szCs w:val="28"/>
          <w:rtl/>
          <w:lang w:bidi="fa-IR"/>
        </w:rPr>
        <w:t xml:space="preserve"> </w:t>
      </w:r>
      <w:r w:rsidR="001D3974" w:rsidRPr="00C049B4">
        <w:rPr>
          <w:rFonts w:cs="2  Badr" w:hint="cs"/>
          <w:sz w:val="28"/>
          <w:szCs w:val="28"/>
          <w:rtl/>
          <w:lang w:bidi="fa-IR"/>
        </w:rPr>
        <w:t>توحید،</w:t>
      </w:r>
      <w:r w:rsidR="001D3974" w:rsidRPr="00C049B4">
        <w:rPr>
          <w:rFonts w:cs="2  Badr"/>
          <w:sz w:val="28"/>
          <w:szCs w:val="28"/>
          <w:rtl/>
          <w:lang w:bidi="fa-IR"/>
        </w:rPr>
        <w:t xml:space="preserve"> </w:t>
      </w:r>
      <w:r w:rsidR="001D3974" w:rsidRPr="00C049B4">
        <w:rPr>
          <w:rFonts w:cs="2  Badr" w:hint="cs"/>
          <w:sz w:val="28"/>
          <w:szCs w:val="28"/>
          <w:rtl/>
          <w:lang w:bidi="fa-IR"/>
        </w:rPr>
        <w:t>نبوت،</w:t>
      </w:r>
      <w:r w:rsidR="001D3974" w:rsidRPr="00C049B4">
        <w:rPr>
          <w:rFonts w:cs="2  Badr"/>
          <w:sz w:val="28"/>
          <w:szCs w:val="28"/>
          <w:rtl/>
          <w:lang w:bidi="fa-IR"/>
        </w:rPr>
        <w:t xml:space="preserve"> </w:t>
      </w:r>
      <w:r w:rsidR="001D3974" w:rsidRPr="00C049B4">
        <w:rPr>
          <w:rFonts w:cs="2  Badr" w:hint="cs"/>
          <w:sz w:val="28"/>
          <w:szCs w:val="28"/>
          <w:rtl/>
          <w:lang w:bidi="fa-IR"/>
        </w:rPr>
        <w:t>مرگ،</w:t>
      </w:r>
      <w:r w:rsidR="001D3974" w:rsidRPr="00C049B4">
        <w:rPr>
          <w:rFonts w:cs="2  Badr"/>
          <w:sz w:val="28"/>
          <w:szCs w:val="28"/>
          <w:rtl/>
          <w:lang w:bidi="fa-IR"/>
        </w:rPr>
        <w:t xml:space="preserve"> </w:t>
      </w:r>
      <w:r w:rsidR="001D3974" w:rsidRPr="00C049B4">
        <w:rPr>
          <w:rFonts w:cs="2  Badr" w:hint="cs"/>
          <w:sz w:val="28"/>
          <w:szCs w:val="28"/>
          <w:rtl/>
          <w:lang w:bidi="fa-IR"/>
        </w:rPr>
        <w:t>برزخ،</w:t>
      </w:r>
      <w:r w:rsidR="001D3974" w:rsidRPr="00C049B4">
        <w:rPr>
          <w:rFonts w:cs="2  Badr"/>
          <w:sz w:val="28"/>
          <w:szCs w:val="28"/>
          <w:rtl/>
          <w:lang w:bidi="fa-IR"/>
        </w:rPr>
        <w:t xml:space="preserve"> </w:t>
      </w:r>
      <w:r w:rsidR="001D3974" w:rsidRPr="00C049B4">
        <w:rPr>
          <w:rFonts w:cs="2  Badr" w:hint="cs"/>
          <w:sz w:val="28"/>
          <w:szCs w:val="28"/>
          <w:rtl/>
          <w:lang w:bidi="fa-IR"/>
        </w:rPr>
        <w:t>احوال</w:t>
      </w:r>
      <w:r w:rsidR="001D3974" w:rsidRPr="00C049B4">
        <w:rPr>
          <w:rFonts w:cs="2  Badr"/>
          <w:sz w:val="28"/>
          <w:szCs w:val="28"/>
          <w:rtl/>
          <w:lang w:bidi="fa-IR"/>
        </w:rPr>
        <w:t xml:space="preserve"> </w:t>
      </w:r>
      <w:r w:rsidR="001D3974" w:rsidRPr="00C049B4">
        <w:rPr>
          <w:rFonts w:cs="2  Badr" w:hint="cs"/>
          <w:sz w:val="28"/>
          <w:szCs w:val="28"/>
          <w:rtl/>
          <w:lang w:bidi="fa-IR"/>
        </w:rPr>
        <w:t>عالم،</w:t>
      </w:r>
      <w:r w:rsidR="001D3974" w:rsidRPr="00C049B4">
        <w:rPr>
          <w:rFonts w:cs="2  Badr"/>
          <w:sz w:val="28"/>
          <w:szCs w:val="28"/>
          <w:rtl/>
          <w:lang w:bidi="fa-IR"/>
        </w:rPr>
        <w:t xml:space="preserve"> </w:t>
      </w:r>
      <w:r w:rsidR="001D3974" w:rsidRPr="00C049B4">
        <w:rPr>
          <w:rFonts w:cs="2  Badr" w:hint="cs"/>
          <w:sz w:val="28"/>
          <w:szCs w:val="28"/>
          <w:rtl/>
          <w:lang w:bidi="fa-IR"/>
        </w:rPr>
        <w:t>خلق</w:t>
      </w:r>
      <w:r w:rsidR="001D3974" w:rsidRPr="00C049B4">
        <w:rPr>
          <w:rFonts w:cs="2  Badr"/>
          <w:sz w:val="28"/>
          <w:szCs w:val="28"/>
          <w:rtl/>
          <w:lang w:bidi="fa-IR"/>
        </w:rPr>
        <w:t xml:space="preserve"> </w:t>
      </w:r>
      <w:r w:rsidR="001D3974" w:rsidRPr="00C049B4">
        <w:rPr>
          <w:rFonts w:cs="2  Badr" w:hint="cs"/>
          <w:sz w:val="28"/>
          <w:szCs w:val="28"/>
          <w:rtl/>
          <w:lang w:bidi="fa-IR"/>
        </w:rPr>
        <w:t>آسمان‌ها</w:t>
      </w:r>
      <w:r w:rsidR="001D3974" w:rsidRPr="00C049B4">
        <w:rPr>
          <w:rFonts w:cs="2  Badr"/>
          <w:sz w:val="28"/>
          <w:szCs w:val="28"/>
          <w:rtl/>
          <w:lang w:bidi="fa-IR"/>
        </w:rPr>
        <w:t xml:space="preserve"> </w:t>
      </w:r>
      <w:r w:rsidR="001D3974" w:rsidRPr="00C049B4">
        <w:rPr>
          <w:rFonts w:cs="2  Badr" w:hint="cs"/>
          <w:sz w:val="28"/>
          <w:szCs w:val="28"/>
          <w:rtl/>
          <w:lang w:bidi="fa-IR"/>
        </w:rPr>
        <w:t>و</w:t>
      </w:r>
      <w:r w:rsidR="001D3974" w:rsidRPr="00C049B4">
        <w:rPr>
          <w:rFonts w:cs="2  Badr"/>
          <w:sz w:val="28"/>
          <w:szCs w:val="28"/>
          <w:rtl/>
          <w:lang w:bidi="fa-IR"/>
        </w:rPr>
        <w:t xml:space="preserve"> </w:t>
      </w:r>
      <w:r w:rsidR="001D3974" w:rsidRPr="00C049B4">
        <w:rPr>
          <w:rFonts w:cs="2  Badr" w:hint="cs"/>
          <w:sz w:val="28"/>
          <w:szCs w:val="28"/>
          <w:rtl/>
          <w:lang w:bidi="fa-IR"/>
        </w:rPr>
        <w:t>زمین،</w:t>
      </w:r>
      <w:r w:rsidR="001D3974" w:rsidRPr="00C049B4">
        <w:rPr>
          <w:rFonts w:cs="2  Badr"/>
          <w:sz w:val="28"/>
          <w:szCs w:val="28"/>
          <w:rtl/>
          <w:lang w:bidi="fa-IR"/>
        </w:rPr>
        <w:t xml:space="preserve"> </w:t>
      </w:r>
      <w:r w:rsidR="001D3974" w:rsidRPr="00C049B4">
        <w:rPr>
          <w:rFonts w:cs="2  Badr" w:hint="cs"/>
          <w:sz w:val="28"/>
          <w:szCs w:val="28"/>
          <w:rtl/>
          <w:lang w:bidi="fa-IR"/>
        </w:rPr>
        <w:t>اصول</w:t>
      </w:r>
      <w:r w:rsidR="001D3974" w:rsidRPr="00C049B4">
        <w:rPr>
          <w:rFonts w:cs="2  Badr"/>
          <w:sz w:val="28"/>
          <w:szCs w:val="28"/>
          <w:rtl/>
          <w:lang w:bidi="fa-IR"/>
        </w:rPr>
        <w:t xml:space="preserve"> </w:t>
      </w:r>
      <w:r w:rsidR="001D3974" w:rsidRPr="00C049B4">
        <w:rPr>
          <w:rFonts w:cs="2  Badr" w:hint="cs"/>
          <w:sz w:val="28"/>
          <w:szCs w:val="28"/>
          <w:rtl/>
          <w:lang w:bidi="fa-IR"/>
        </w:rPr>
        <w:t>عقاید،</w:t>
      </w:r>
      <w:r w:rsidR="001D3974" w:rsidRPr="00C049B4">
        <w:rPr>
          <w:rFonts w:cs="2  Badr"/>
          <w:sz w:val="28"/>
          <w:szCs w:val="28"/>
          <w:rtl/>
          <w:lang w:bidi="fa-IR"/>
        </w:rPr>
        <w:t xml:space="preserve"> </w:t>
      </w:r>
      <w:r w:rsidR="001D3974" w:rsidRPr="00C049B4">
        <w:rPr>
          <w:rFonts w:cs="2  Badr" w:hint="cs"/>
          <w:sz w:val="28"/>
          <w:szCs w:val="28"/>
          <w:rtl/>
          <w:lang w:bidi="fa-IR"/>
        </w:rPr>
        <w:t>شرح</w:t>
      </w:r>
      <w:r w:rsidR="001D3974" w:rsidRPr="00C049B4">
        <w:rPr>
          <w:rFonts w:cs="2  Badr"/>
          <w:sz w:val="28"/>
          <w:szCs w:val="28"/>
          <w:rtl/>
          <w:lang w:bidi="fa-IR"/>
        </w:rPr>
        <w:t xml:space="preserve"> </w:t>
      </w:r>
      <w:r w:rsidR="001D3974" w:rsidRPr="00C049B4">
        <w:rPr>
          <w:rFonts w:cs="2  Badr" w:hint="cs"/>
          <w:sz w:val="28"/>
          <w:szCs w:val="28"/>
          <w:rtl/>
          <w:lang w:bidi="fa-IR"/>
        </w:rPr>
        <w:t>حال</w:t>
      </w:r>
      <w:r w:rsidR="001D3974" w:rsidRPr="00C049B4">
        <w:rPr>
          <w:rFonts w:cs="2  Badr"/>
          <w:sz w:val="28"/>
          <w:szCs w:val="28"/>
          <w:rtl/>
          <w:lang w:bidi="fa-IR"/>
        </w:rPr>
        <w:t xml:space="preserve"> </w:t>
      </w:r>
      <w:r w:rsidR="001D3974" w:rsidRPr="00C049B4">
        <w:rPr>
          <w:rFonts w:cs="2  Badr" w:hint="cs"/>
          <w:sz w:val="28"/>
          <w:szCs w:val="28"/>
          <w:rtl/>
          <w:lang w:bidi="fa-IR"/>
        </w:rPr>
        <w:t>پیامبران،</w:t>
      </w:r>
      <w:r w:rsidR="001D3974" w:rsidRPr="00C049B4">
        <w:rPr>
          <w:rFonts w:cs="2  Badr"/>
          <w:sz w:val="28"/>
          <w:szCs w:val="28"/>
          <w:rtl/>
          <w:lang w:bidi="fa-IR"/>
        </w:rPr>
        <w:t xml:space="preserve"> </w:t>
      </w:r>
      <w:r w:rsidR="001D3974" w:rsidRPr="00C049B4">
        <w:rPr>
          <w:rFonts w:cs="2  Badr" w:hint="cs"/>
          <w:sz w:val="28"/>
          <w:szCs w:val="28"/>
          <w:rtl/>
          <w:lang w:bidi="fa-IR"/>
        </w:rPr>
        <w:t>پیامبر</w:t>
      </w:r>
      <w:r w:rsidR="001D3974" w:rsidRPr="00C049B4">
        <w:rPr>
          <w:rFonts w:cs="2  Badr"/>
          <w:sz w:val="28"/>
          <w:szCs w:val="28"/>
          <w:rtl/>
          <w:lang w:bidi="fa-IR"/>
        </w:rPr>
        <w:t xml:space="preserve"> </w:t>
      </w:r>
      <w:r w:rsidR="001D3974" w:rsidRPr="00C049B4">
        <w:rPr>
          <w:rFonts w:cs="2  Badr" w:hint="cs"/>
          <w:sz w:val="28"/>
          <w:szCs w:val="28"/>
          <w:rtl/>
          <w:lang w:bidi="fa-IR"/>
        </w:rPr>
        <w:t>اسلام</w:t>
      </w:r>
      <w:r w:rsidR="001D3974" w:rsidRPr="00C049B4">
        <w:rPr>
          <w:rFonts w:cs="2  Badr"/>
          <w:sz w:val="28"/>
          <w:szCs w:val="28"/>
          <w:rtl/>
          <w:lang w:bidi="fa-IR"/>
        </w:rPr>
        <w:t xml:space="preserve"> </w:t>
      </w:r>
      <w:r w:rsidR="001D3974" w:rsidRPr="00C049B4">
        <w:rPr>
          <w:rFonts w:cs="2  Badr" w:hint="cs"/>
          <w:sz w:val="28"/>
          <w:szCs w:val="28"/>
          <w:rtl/>
          <w:lang w:bidi="fa-IR"/>
        </w:rPr>
        <w:t>و</w:t>
      </w:r>
      <w:r w:rsidR="001D3974" w:rsidRPr="00C049B4">
        <w:rPr>
          <w:rFonts w:cs="2  Badr"/>
          <w:sz w:val="28"/>
          <w:szCs w:val="28"/>
          <w:rtl/>
          <w:lang w:bidi="fa-IR"/>
        </w:rPr>
        <w:t xml:space="preserve"> </w:t>
      </w:r>
      <w:r w:rsidR="001D3974" w:rsidRPr="00C049B4">
        <w:rPr>
          <w:rFonts w:cs="2  Badr" w:hint="cs"/>
          <w:sz w:val="28"/>
          <w:szCs w:val="28"/>
          <w:rtl/>
          <w:lang w:bidi="fa-IR"/>
        </w:rPr>
        <w:t>امامان</w:t>
      </w:r>
      <w:r w:rsidR="001D3974" w:rsidRPr="00C049B4">
        <w:rPr>
          <w:rFonts w:cs="2  Badr"/>
          <w:sz w:val="28"/>
          <w:szCs w:val="28"/>
          <w:rtl/>
          <w:lang w:bidi="fa-IR"/>
        </w:rPr>
        <w:t xml:space="preserve"> </w:t>
      </w:r>
      <w:r w:rsidR="001D3974" w:rsidRPr="00C049B4">
        <w:rPr>
          <w:rFonts w:cs="2  Badr" w:hint="cs"/>
          <w:sz w:val="28"/>
          <w:szCs w:val="28"/>
          <w:rtl/>
          <w:lang w:bidi="fa-IR"/>
        </w:rPr>
        <w:t>شیعه</w:t>
      </w:r>
      <w:r w:rsidR="001D3974" w:rsidRPr="00C049B4">
        <w:rPr>
          <w:rFonts w:cs="2  Badr"/>
          <w:sz w:val="28"/>
          <w:szCs w:val="28"/>
          <w:rtl/>
          <w:lang w:bidi="fa-IR"/>
        </w:rPr>
        <w:t xml:space="preserve"> </w:t>
      </w:r>
      <w:r w:rsidR="001D3974" w:rsidRPr="00C049B4">
        <w:rPr>
          <w:rFonts w:cs="2  Badr" w:hint="cs"/>
          <w:sz w:val="28"/>
          <w:szCs w:val="28"/>
          <w:rtl/>
          <w:lang w:bidi="fa-IR"/>
        </w:rPr>
        <w:t>با</w:t>
      </w:r>
      <w:r w:rsidR="001D3974" w:rsidRPr="00C049B4">
        <w:rPr>
          <w:rFonts w:cs="2  Badr"/>
          <w:sz w:val="28"/>
          <w:szCs w:val="28"/>
          <w:rtl/>
          <w:lang w:bidi="fa-IR"/>
        </w:rPr>
        <w:t xml:space="preserve"> </w:t>
      </w:r>
      <w:r w:rsidR="001D3974" w:rsidRPr="00C049B4">
        <w:rPr>
          <w:rFonts w:cs="2  Badr" w:hint="cs"/>
          <w:sz w:val="28"/>
          <w:szCs w:val="28"/>
          <w:rtl/>
          <w:lang w:bidi="fa-IR"/>
        </w:rPr>
        <w:t>استدلال‌هایی</w:t>
      </w:r>
      <w:r w:rsidR="001D3974" w:rsidRPr="00C049B4">
        <w:rPr>
          <w:rFonts w:cs="2  Badr"/>
          <w:sz w:val="28"/>
          <w:szCs w:val="28"/>
          <w:rtl/>
          <w:lang w:bidi="fa-IR"/>
        </w:rPr>
        <w:t xml:space="preserve"> </w:t>
      </w:r>
      <w:r w:rsidR="001D3974" w:rsidRPr="00C049B4">
        <w:rPr>
          <w:rFonts w:cs="2  Badr" w:hint="cs"/>
          <w:sz w:val="28"/>
          <w:szCs w:val="28"/>
          <w:rtl/>
          <w:lang w:bidi="fa-IR"/>
        </w:rPr>
        <w:t>درباره</w:t>
      </w:r>
      <w:r w:rsidR="001D3974" w:rsidRPr="00C049B4">
        <w:rPr>
          <w:rFonts w:cs="2  Badr"/>
          <w:sz w:val="28"/>
          <w:szCs w:val="28"/>
          <w:rtl/>
          <w:lang w:bidi="fa-IR"/>
        </w:rPr>
        <w:t xml:space="preserve"> </w:t>
      </w:r>
      <w:r w:rsidR="001D3974" w:rsidRPr="00C049B4">
        <w:rPr>
          <w:rFonts w:cs="2  Badr" w:hint="cs"/>
          <w:sz w:val="28"/>
          <w:szCs w:val="28"/>
          <w:rtl/>
          <w:lang w:bidi="fa-IR"/>
        </w:rPr>
        <w:t>درستی</w:t>
      </w:r>
      <w:r w:rsidR="001D3974" w:rsidRPr="00C049B4">
        <w:rPr>
          <w:rFonts w:cs="2  Badr"/>
          <w:sz w:val="28"/>
          <w:szCs w:val="28"/>
          <w:rtl/>
          <w:lang w:bidi="fa-IR"/>
        </w:rPr>
        <w:t xml:space="preserve"> </w:t>
      </w:r>
      <w:r w:rsidR="001D3974" w:rsidRPr="00C049B4">
        <w:rPr>
          <w:rFonts w:cs="2  Badr" w:hint="cs"/>
          <w:sz w:val="28"/>
          <w:szCs w:val="28"/>
          <w:rtl/>
          <w:lang w:bidi="fa-IR"/>
        </w:rPr>
        <w:t>اعتقادات</w:t>
      </w:r>
      <w:r w:rsidR="001D3974" w:rsidRPr="00C049B4">
        <w:rPr>
          <w:rFonts w:cs="2  Badr"/>
          <w:sz w:val="28"/>
          <w:szCs w:val="28"/>
          <w:rtl/>
          <w:lang w:bidi="fa-IR"/>
        </w:rPr>
        <w:t xml:space="preserve"> </w:t>
      </w:r>
      <w:r w:rsidR="001D3974" w:rsidRPr="00C049B4">
        <w:rPr>
          <w:rFonts w:cs="2  Badr" w:hint="cs"/>
          <w:sz w:val="28"/>
          <w:szCs w:val="28"/>
          <w:rtl/>
          <w:lang w:bidi="fa-IR"/>
        </w:rPr>
        <w:t>شیعه</w:t>
      </w:r>
      <w:r w:rsidR="001D3974" w:rsidRPr="00C049B4">
        <w:rPr>
          <w:rFonts w:cs="2  Badr"/>
          <w:sz w:val="28"/>
          <w:szCs w:val="28"/>
          <w:rtl/>
          <w:lang w:bidi="fa-IR"/>
        </w:rPr>
        <w:t xml:space="preserve"> </w:t>
      </w:r>
      <w:r w:rsidR="001D3974" w:rsidRPr="00C049B4">
        <w:rPr>
          <w:rFonts w:cs="2  Badr" w:hint="cs"/>
          <w:sz w:val="28"/>
          <w:szCs w:val="28"/>
          <w:rtl/>
          <w:lang w:bidi="fa-IR"/>
        </w:rPr>
        <w:t>و</w:t>
      </w:r>
      <w:r w:rsidR="001D3974" w:rsidRPr="00C049B4">
        <w:rPr>
          <w:rFonts w:cs="2  Badr"/>
          <w:sz w:val="28"/>
          <w:szCs w:val="28"/>
          <w:rtl/>
          <w:lang w:bidi="fa-IR"/>
        </w:rPr>
        <w:t xml:space="preserve"> </w:t>
      </w:r>
      <w:r w:rsidR="001D3974" w:rsidRPr="00C049B4">
        <w:rPr>
          <w:rFonts w:cs="2  Badr" w:hint="cs"/>
          <w:sz w:val="28"/>
          <w:szCs w:val="28"/>
          <w:rtl/>
          <w:lang w:bidi="fa-IR"/>
        </w:rPr>
        <w:t>روایات</w:t>
      </w:r>
      <w:r w:rsidR="001D3974" w:rsidRPr="00C049B4">
        <w:rPr>
          <w:rFonts w:cs="2  Badr"/>
          <w:sz w:val="28"/>
          <w:szCs w:val="28"/>
          <w:rtl/>
          <w:lang w:bidi="fa-IR"/>
        </w:rPr>
        <w:t xml:space="preserve"> </w:t>
      </w:r>
      <w:r w:rsidR="001D3974" w:rsidRPr="00C049B4">
        <w:rPr>
          <w:rFonts w:cs="2  Badr" w:hint="cs"/>
          <w:sz w:val="28"/>
          <w:szCs w:val="28"/>
          <w:rtl/>
          <w:lang w:bidi="fa-IR"/>
        </w:rPr>
        <w:t>فقهی</w:t>
      </w:r>
      <w:r w:rsidR="001D3974" w:rsidRPr="00C049B4">
        <w:rPr>
          <w:rFonts w:cs="2  Badr"/>
          <w:sz w:val="28"/>
          <w:szCs w:val="28"/>
          <w:rtl/>
          <w:lang w:bidi="fa-IR"/>
        </w:rPr>
        <w:t xml:space="preserve"> </w:t>
      </w:r>
      <w:r w:rsidR="001D3974" w:rsidRPr="00C049B4">
        <w:rPr>
          <w:rFonts w:cs="2  Badr" w:hint="cs"/>
          <w:sz w:val="28"/>
          <w:szCs w:val="28"/>
          <w:rtl/>
          <w:lang w:bidi="fa-IR"/>
        </w:rPr>
        <w:t>است</w:t>
      </w:r>
      <w:r w:rsidR="001D3974" w:rsidRPr="00C049B4">
        <w:rPr>
          <w:rFonts w:cs="2  Badr"/>
          <w:sz w:val="28"/>
          <w:szCs w:val="28"/>
          <w:rtl/>
          <w:lang w:bidi="fa-IR"/>
        </w:rPr>
        <w:t xml:space="preserve">. </w:t>
      </w:r>
      <w:r w:rsidR="001D3974" w:rsidRPr="00C049B4">
        <w:rPr>
          <w:rFonts w:cs="2  Badr" w:hint="cs"/>
          <w:sz w:val="28"/>
          <w:szCs w:val="28"/>
          <w:rtl/>
          <w:lang w:bidi="fa-IR"/>
        </w:rPr>
        <w:t>به</w:t>
      </w:r>
      <w:r w:rsidR="001D3974" w:rsidRPr="00C049B4">
        <w:rPr>
          <w:rFonts w:cs="2  Badr"/>
          <w:sz w:val="28"/>
          <w:szCs w:val="28"/>
          <w:rtl/>
          <w:lang w:bidi="fa-IR"/>
        </w:rPr>
        <w:t xml:space="preserve"> </w:t>
      </w:r>
      <w:r w:rsidR="001D3974" w:rsidRPr="00C049B4">
        <w:rPr>
          <w:rFonts w:cs="2  Badr" w:hint="cs"/>
          <w:sz w:val="28"/>
          <w:szCs w:val="28"/>
          <w:rtl/>
          <w:lang w:bidi="fa-IR"/>
        </w:rPr>
        <w:t>گزارش</w:t>
      </w:r>
      <w:r w:rsidR="001D3974" w:rsidRPr="00C049B4">
        <w:rPr>
          <w:rFonts w:cs="2  Badr"/>
          <w:sz w:val="28"/>
          <w:szCs w:val="28"/>
          <w:rtl/>
          <w:lang w:bidi="fa-IR"/>
        </w:rPr>
        <w:t xml:space="preserve"> </w:t>
      </w:r>
      <w:r w:rsidR="001D3974" w:rsidRPr="00C049B4">
        <w:rPr>
          <w:rFonts w:cs="2  Badr" w:hint="cs"/>
          <w:sz w:val="28"/>
          <w:szCs w:val="28"/>
          <w:rtl/>
          <w:lang w:bidi="fa-IR"/>
        </w:rPr>
        <w:t>آقابزرگ</w:t>
      </w:r>
      <w:r w:rsidR="001D3974" w:rsidRPr="00C049B4">
        <w:rPr>
          <w:rFonts w:cs="2  Badr"/>
          <w:sz w:val="28"/>
          <w:szCs w:val="28"/>
          <w:rtl/>
          <w:lang w:bidi="fa-IR"/>
        </w:rPr>
        <w:t xml:space="preserve"> </w:t>
      </w:r>
      <w:r w:rsidR="001D3974" w:rsidRPr="00C049B4">
        <w:rPr>
          <w:rFonts w:cs="2  Badr" w:hint="cs"/>
          <w:sz w:val="28"/>
          <w:szCs w:val="28"/>
          <w:rtl/>
          <w:lang w:bidi="fa-IR"/>
        </w:rPr>
        <w:t>تهرانی،</w:t>
      </w:r>
      <w:r w:rsidR="001D3974" w:rsidRPr="00C049B4">
        <w:rPr>
          <w:rFonts w:cs="2  Badr"/>
          <w:sz w:val="28"/>
          <w:szCs w:val="28"/>
          <w:rtl/>
          <w:lang w:bidi="fa-IR"/>
        </w:rPr>
        <w:t xml:space="preserve"> </w:t>
      </w:r>
      <w:r w:rsidR="001D3974" w:rsidRPr="00C049B4">
        <w:rPr>
          <w:rFonts w:cs="2  Badr" w:hint="cs"/>
          <w:sz w:val="28"/>
          <w:szCs w:val="28"/>
          <w:rtl/>
          <w:lang w:bidi="fa-IR"/>
        </w:rPr>
        <w:t>این</w:t>
      </w:r>
      <w:r w:rsidR="001D3974" w:rsidRPr="00C049B4">
        <w:rPr>
          <w:rFonts w:cs="2  Badr"/>
          <w:sz w:val="28"/>
          <w:szCs w:val="28"/>
          <w:rtl/>
          <w:lang w:bidi="fa-IR"/>
        </w:rPr>
        <w:t xml:space="preserve"> </w:t>
      </w:r>
      <w:r w:rsidR="001D3974" w:rsidRPr="00C049B4">
        <w:rPr>
          <w:rFonts w:cs="2  Badr" w:hint="cs"/>
          <w:sz w:val="28"/>
          <w:szCs w:val="28"/>
          <w:rtl/>
          <w:lang w:bidi="fa-IR"/>
        </w:rPr>
        <w:t>کتاب</w:t>
      </w:r>
      <w:r w:rsidR="001D3974" w:rsidRPr="00C049B4">
        <w:rPr>
          <w:rFonts w:cs="2  Badr"/>
          <w:sz w:val="28"/>
          <w:szCs w:val="28"/>
          <w:rtl/>
          <w:lang w:bidi="fa-IR"/>
        </w:rPr>
        <w:t xml:space="preserve"> </w:t>
      </w:r>
      <w:r w:rsidR="001D3974" w:rsidRPr="00C049B4">
        <w:rPr>
          <w:rFonts w:cs="2  Badr" w:hint="cs"/>
          <w:sz w:val="28"/>
          <w:szCs w:val="28"/>
          <w:rtl/>
          <w:lang w:bidi="fa-IR"/>
        </w:rPr>
        <w:t>شامل</w:t>
      </w:r>
      <w:r w:rsidR="001D3974" w:rsidRPr="00C049B4">
        <w:rPr>
          <w:rFonts w:cs="2  Badr"/>
          <w:sz w:val="28"/>
          <w:szCs w:val="28"/>
          <w:rtl/>
          <w:lang w:bidi="fa-IR"/>
        </w:rPr>
        <w:t xml:space="preserve"> </w:t>
      </w:r>
      <w:r w:rsidR="001D3974" w:rsidRPr="00C049B4">
        <w:rPr>
          <w:rFonts w:cs="2  Badr" w:hint="cs"/>
          <w:sz w:val="28"/>
          <w:szCs w:val="28"/>
          <w:rtl/>
          <w:lang w:bidi="fa-IR"/>
        </w:rPr>
        <w:t>صد</w:t>
      </w:r>
      <w:r w:rsidR="001D3974" w:rsidRPr="00C049B4">
        <w:rPr>
          <w:rFonts w:cs="2  Badr"/>
          <w:sz w:val="28"/>
          <w:szCs w:val="28"/>
          <w:rtl/>
          <w:lang w:bidi="fa-IR"/>
        </w:rPr>
        <w:t xml:space="preserve"> </w:t>
      </w:r>
      <w:r w:rsidR="001D3974" w:rsidRPr="00C049B4">
        <w:rPr>
          <w:rFonts w:cs="2  Badr" w:hint="cs"/>
          <w:sz w:val="28"/>
          <w:szCs w:val="28"/>
          <w:rtl/>
          <w:lang w:bidi="fa-IR"/>
        </w:rPr>
        <w:t>جلد</w:t>
      </w:r>
      <w:r w:rsidR="001D3974" w:rsidRPr="00C049B4">
        <w:rPr>
          <w:rFonts w:cs="2  Badr"/>
          <w:sz w:val="28"/>
          <w:szCs w:val="28"/>
          <w:rtl/>
          <w:lang w:bidi="fa-IR"/>
        </w:rPr>
        <w:t xml:space="preserve"> </w:t>
      </w:r>
      <w:r w:rsidR="001D3974" w:rsidRPr="00C049B4">
        <w:rPr>
          <w:rFonts w:cs="2  Badr" w:hint="cs"/>
          <w:sz w:val="28"/>
          <w:szCs w:val="28"/>
          <w:rtl/>
          <w:lang w:bidi="fa-IR"/>
        </w:rPr>
        <w:t>است</w:t>
      </w:r>
      <w:r w:rsidR="001D3974" w:rsidRPr="00C049B4">
        <w:rPr>
          <w:rFonts w:cs="2  Badr"/>
          <w:sz w:val="28"/>
          <w:szCs w:val="28"/>
          <w:rtl/>
          <w:lang w:bidi="fa-IR"/>
        </w:rPr>
        <w:t>.</w:t>
      </w:r>
    </w:p>
    <w:p w14:paraId="4A31530E" w14:textId="298B1895" w:rsidR="00C049B4" w:rsidRPr="00C049B4" w:rsidRDefault="00C049B4" w:rsidP="00C049B4">
      <w:pPr>
        <w:bidi/>
        <w:jc w:val="both"/>
        <w:rPr>
          <w:rFonts w:cs="2  Badr"/>
          <w:sz w:val="28"/>
          <w:szCs w:val="28"/>
          <w:rtl/>
          <w:lang w:bidi="fa-IR"/>
        </w:rPr>
      </w:pPr>
      <w:r>
        <w:rPr>
          <w:rFonts w:cs="2  Badr" w:hint="cs"/>
          <w:sz w:val="28"/>
          <w:szCs w:val="28"/>
          <w:rtl/>
          <w:lang w:bidi="fa-IR"/>
        </w:rPr>
        <w:t>تا به حال این کتاب در دو بخش مجزا چاپ شده است:</w:t>
      </w:r>
    </w:p>
    <w:p w14:paraId="0CFF8EB8" w14:textId="6AC068B8" w:rsidR="00C049B4" w:rsidRPr="001D3974" w:rsidRDefault="00C049B4" w:rsidP="001D3974">
      <w:pPr>
        <w:pStyle w:val="ListParagraph"/>
        <w:numPr>
          <w:ilvl w:val="0"/>
          <w:numId w:val="2"/>
        </w:numPr>
        <w:bidi/>
        <w:jc w:val="both"/>
        <w:rPr>
          <w:rFonts w:cs="2  Badr"/>
          <w:sz w:val="28"/>
          <w:szCs w:val="28"/>
          <w:rtl/>
          <w:lang w:bidi="fa-IR"/>
        </w:rPr>
      </w:pPr>
      <w:r w:rsidRPr="001D3974">
        <w:rPr>
          <w:rFonts w:cs="2  Badr" w:hint="cs"/>
          <w:sz w:val="28"/>
          <w:szCs w:val="28"/>
          <w:rtl/>
          <w:lang w:bidi="fa-IR"/>
        </w:rPr>
        <w:t>عوالم</w:t>
      </w:r>
      <w:r w:rsidRPr="001D3974">
        <w:rPr>
          <w:rFonts w:cs="2  Badr"/>
          <w:sz w:val="28"/>
          <w:szCs w:val="28"/>
          <w:rtl/>
          <w:lang w:bidi="fa-IR"/>
        </w:rPr>
        <w:t xml:space="preserve"> </w:t>
      </w:r>
      <w:r w:rsidRPr="001D3974">
        <w:rPr>
          <w:rFonts w:cs="2  Badr" w:hint="cs"/>
          <w:sz w:val="28"/>
          <w:szCs w:val="28"/>
          <w:rtl/>
          <w:lang w:bidi="fa-IR"/>
        </w:rPr>
        <w:t>العلوم</w:t>
      </w:r>
      <w:r w:rsidRPr="001D3974">
        <w:rPr>
          <w:rFonts w:cs="2  Badr"/>
          <w:sz w:val="28"/>
          <w:szCs w:val="28"/>
          <w:rtl/>
          <w:lang w:bidi="fa-IR"/>
        </w:rPr>
        <w:t xml:space="preserve"> </w:t>
      </w:r>
      <w:r w:rsidRPr="001D3974">
        <w:rPr>
          <w:rFonts w:cs="2  Badr" w:hint="cs"/>
          <w:sz w:val="28"/>
          <w:szCs w:val="28"/>
          <w:rtl/>
          <w:lang w:bidi="fa-IR"/>
        </w:rPr>
        <w:t>و</w:t>
      </w:r>
      <w:r w:rsidRPr="001D3974">
        <w:rPr>
          <w:rFonts w:cs="2  Badr"/>
          <w:sz w:val="28"/>
          <w:szCs w:val="28"/>
          <w:rtl/>
          <w:lang w:bidi="fa-IR"/>
        </w:rPr>
        <w:t xml:space="preserve"> </w:t>
      </w:r>
      <w:r w:rsidRPr="001D3974">
        <w:rPr>
          <w:rFonts w:cs="2  Badr" w:hint="cs"/>
          <w:sz w:val="28"/>
          <w:szCs w:val="28"/>
          <w:rtl/>
          <w:lang w:bidi="fa-IR"/>
        </w:rPr>
        <w:t>المعارف</w:t>
      </w:r>
      <w:r w:rsidRPr="001D3974">
        <w:rPr>
          <w:rFonts w:cs="2  Badr"/>
          <w:sz w:val="28"/>
          <w:szCs w:val="28"/>
          <w:rtl/>
          <w:lang w:bidi="fa-IR"/>
        </w:rPr>
        <w:t xml:space="preserve"> </w:t>
      </w:r>
      <w:r w:rsidRPr="001D3974">
        <w:rPr>
          <w:rFonts w:cs="2  Badr" w:hint="cs"/>
          <w:sz w:val="28"/>
          <w:szCs w:val="28"/>
          <w:rtl/>
          <w:lang w:bidi="fa-IR"/>
        </w:rPr>
        <w:t>و</w:t>
      </w:r>
      <w:r w:rsidRPr="001D3974">
        <w:rPr>
          <w:rFonts w:cs="2  Badr"/>
          <w:sz w:val="28"/>
          <w:szCs w:val="28"/>
          <w:rtl/>
          <w:lang w:bidi="fa-IR"/>
        </w:rPr>
        <w:t xml:space="preserve"> </w:t>
      </w:r>
      <w:r w:rsidRPr="001D3974">
        <w:rPr>
          <w:rFonts w:cs="2  Badr" w:hint="cs"/>
          <w:sz w:val="28"/>
          <w:szCs w:val="28"/>
          <w:rtl/>
          <w:lang w:bidi="fa-IR"/>
        </w:rPr>
        <w:t>الأحوال</w:t>
      </w:r>
      <w:r w:rsidRPr="001D3974">
        <w:rPr>
          <w:rFonts w:cs="2  Badr"/>
          <w:sz w:val="28"/>
          <w:szCs w:val="28"/>
          <w:rtl/>
          <w:lang w:bidi="fa-IR"/>
        </w:rPr>
        <w:t xml:space="preserve"> </w:t>
      </w:r>
      <w:r w:rsidRPr="001D3974">
        <w:rPr>
          <w:rFonts w:cs="2  Badr" w:hint="cs"/>
          <w:sz w:val="28"/>
          <w:szCs w:val="28"/>
          <w:rtl/>
          <w:lang w:bidi="fa-IR"/>
        </w:rPr>
        <w:t>من</w:t>
      </w:r>
      <w:r w:rsidRPr="001D3974">
        <w:rPr>
          <w:rFonts w:cs="2  Badr"/>
          <w:sz w:val="28"/>
          <w:szCs w:val="28"/>
          <w:rtl/>
          <w:lang w:bidi="fa-IR"/>
        </w:rPr>
        <w:t xml:space="preserve"> </w:t>
      </w:r>
      <w:r w:rsidRPr="001D3974">
        <w:rPr>
          <w:rFonts w:cs="2  Badr" w:hint="cs"/>
          <w:sz w:val="28"/>
          <w:szCs w:val="28"/>
          <w:rtl/>
          <w:lang w:bidi="fa-IR"/>
        </w:rPr>
        <w:t>الآيات</w:t>
      </w:r>
      <w:r w:rsidRPr="001D3974">
        <w:rPr>
          <w:rFonts w:cs="2  Badr"/>
          <w:sz w:val="28"/>
          <w:szCs w:val="28"/>
          <w:rtl/>
          <w:lang w:bidi="fa-IR"/>
        </w:rPr>
        <w:t xml:space="preserve"> </w:t>
      </w:r>
      <w:r w:rsidRPr="001D3974">
        <w:rPr>
          <w:rFonts w:cs="2  Badr" w:hint="cs"/>
          <w:sz w:val="28"/>
          <w:szCs w:val="28"/>
          <w:rtl/>
          <w:lang w:bidi="fa-IR"/>
        </w:rPr>
        <w:t>و</w:t>
      </w:r>
      <w:r w:rsidRPr="001D3974">
        <w:rPr>
          <w:rFonts w:cs="2  Badr"/>
          <w:sz w:val="28"/>
          <w:szCs w:val="28"/>
          <w:rtl/>
          <w:lang w:bidi="fa-IR"/>
        </w:rPr>
        <w:t xml:space="preserve"> </w:t>
      </w:r>
      <w:r w:rsidRPr="001D3974">
        <w:rPr>
          <w:rFonts w:cs="2  Badr" w:hint="cs"/>
          <w:sz w:val="28"/>
          <w:szCs w:val="28"/>
          <w:rtl/>
          <w:lang w:bidi="fa-IR"/>
        </w:rPr>
        <w:t>الأخبار</w:t>
      </w:r>
      <w:r w:rsidRPr="001D3974">
        <w:rPr>
          <w:rFonts w:cs="2  Badr"/>
          <w:sz w:val="28"/>
          <w:szCs w:val="28"/>
          <w:rtl/>
          <w:lang w:bidi="fa-IR"/>
        </w:rPr>
        <w:t xml:space="preserve"> </w:t>
      </w:r>
      <w:r w:rsidRPr="001D3974">
        <w:rPr>
          <w:rFonts w:cs="2  Badr" w:hint="cs"/>
          <w:sz w:val="28"/>
          <w:szCs w:val="28"/>
          <w:rtl/>
          <w:lang w:bidi="fa-IR"/>
        </w:rPr>
        <w:t>و</w:t>
      </w:r>
      <w:r w:rsidRPr="001D3974">
        <w:rPr>
          <w:rFonts w:cs="2  Badr"/>
          <w:sz w:val="28"/>
          <w:szCs w:val="28"/>
          <w:rtl/>
          <w:lang w:bidi="fa-IR"/>
        </w:rPr>
        <w:t xml:space="preserve"> </w:t>
      </w:r>
      <w:r w:rsidRPr="001D3974">
        <w:rPr>
          <w:rFonts w:cs="2  Badr" w:hint="cs"/>
          <w:sz w:val="28"/>
          <w:szCs w:val="28"/>
          <w:rtl/>
          <w:lang w:bidi="fa-IR"/>
        </w:rPr>
        <w:t>الأقوال</w:t>
      </w:r>
      <w:r w:rsidRPr="001D3974">
        <w:rPr>
          <w:rFonts w:cs="2  Badr"/>
          <w:sz w:val="28"/>
          <w:szCs w:val="28"/>
          <w:rtl/>
          <w:lang w:bidi="fa-IR"/>
        </w:rPr>
        <w:t xml:space="preserve">( </w:t>
      </w:r>
      <w:r w:rsidRPr="001D3974">
        <w:rPr>
          <w:rFonts w:cs="2  Badr" w:hint="cs"/>
          <w:sz w:val="28"/>
          <w:szCs w:val="28"/>
          <w:rtl/>
          <w:lang w:bidi="fa-IR"/>
        </w:rPr>
        <w:t>الإمام</w:t>
      </w:r>
      <w:r w:rsidRPr="001D3974">
        <w:rPr>
          <w:rFonts w:cs="2  Badr"/>
          <w:sz w:val="28"/>
          <w:szCs w:val="28"/>
          <w:rtl/>
          <w:lang w:bidi="fa-IR"/>
        </w:rPr>
        <w:t xml:space="preserve"> </w:t>
      </w:r>
      <w:r w:rsidRPr="001D3974">
        <w:rPr>
          <w:rFonts w:cs="2  Badr" w:hint="cs"/>
          <w:sz w:val="28"/>
          <w:szCs w:val="28"/>
          <w:rtl/>
          <w:lang w:bidi="fa-IR"/>
        </w:rPr>
        <w:t>علي</w:t>
      </w:r>
      <w:r w:rsidRPr="001D3974">
        <w:rPr>
          <w:rFonts w:cs="2  Badr"/>
          <w:sz w:val="28"/>
          <w:szCs w:val="28"/>
          <w:rtl/>
          <w:lang w:bidi="fa-IR"/>
        </w:rPr>
        <w:t xml:space="preserve"> </w:t>
      </w:r>
      <w:r w:rsidRPr="001D3974">
        <w:rPr>
          <w:rFonts w:cs="2  Badr" w:hint="cs"/>
          <w:sz w:val="28"/>
          <w:szCs w:val="28"/>
          <w:rtl/>
          <w:lang w:bidi="fa-IR"/>
        </w:rPr>
        <w:t>بن</w:t>
      </w:r>
      <w:r w:rsidRPr="001D3974">
        <w:rPr>
          <w:rFonts w:cs="2  Badr"/>
          <w:sz w:val="28"/>
          <w:szCs w:val="28"/>
          <w:rtl/>
          <w:lang w:bidi="fa-IR"/>
        </w:rPr>
        <w:t xml:space="preserve"> </w:t>
      </w:r>
      <w:r w:rsidRPr="001D3974">
        <w:rPr>
          <w:rFonts w:cs="2  Badr" w:hint="cs"/>
          <w:sz w:val="28"/>
          <w:szCs w:val="28"/>
          <w:rtl/>
          <w:lang w:bidi="fa-IR"/>
        </w:rPr>
        <w:t>أبي</w:t>
      </w:r>
      <w:r w:rsidRPr="001D3974">
        <w:rPr>
          <w:rFonts w:cs="2  Badr"/>
          <w:sz w:val="28"/>
          <w:szCs w:val="28"/>
          <w:rtl/>
          <w:lang w:bidi="fa-IR"/>
        </w:rPr>
        <w:t xml:space="preserve"> </w:t>
      </w:r>
      <w:r w:rsidRPr="001D3974">
        <w:rPr>
          <w:rFonts w:cs="2  Badr" w:hint="cs"/>
          <w:sz w:val="28"/>
          <w:szCs w:val="28"/>
          <w:rtl/>
          <w:lang w:bidi="fa-IR"/>
        </w:rPr>
        <w:t>طالب</w:t>
      </w:r>
      <w:r w:rsidRPr="001D3974">
        <w:rPr>
          <w:rFonts w:cs="2  Badr"/>
          <w:sz w:val="28"/>
          <w:szCs w:val="28"/>
          <w:rtl/>
          <w:lang w:bidi="fa-IR"/>
        </w:rPr>
        <w:t xml:space="preserve"> </w:t>
      </w:r>
      <w:r w:rsidRPr="001D3974">
        <w:rPr>
          <w:rFonts w:cs="2  Badr" w:hint="cs"/>
          <w:sz w:val="28"/>
          <w:szCs w:val="28"/>
          <w:rtl/>
          <w:lang w:bidi="fa-IR"/>
        </w:rPr>
        <w:t>عليه</w:t>
      </w:r>
      <w:r w:rsidRPr="001D3974">
        <w:rPr>
          <w:rFonts w:cs="2  Badr"/>
          <w:sz w:val="28"/>
          <w:szCs w:val="28"/>
          <w:rtl/>
          <w:lang w:bidi="fa-IR"/>
        </w:rPr>
        <w:t xml:space="preserve"> </w:t>
      </w:r>
      <w:r w:rsidRPr="001D3974">
        <w:rPr>
          <w:rFonts w:cs="2  Badr" w:hint="cs"/>
          <w:sz w:val="28"/>
          <w:szCs w:val="28"/>
          <w:rtl/>
          <w:lang w:bidi="fa-IR"/>
        </w:rPr>
        <w:t>السلام</w:t>
      </w:r>
      <w:r w:rsidRPr="001D3974">
        <w:rPr>
          <w:rFonts w:cs="2  Badr"/>
          <w:sz w:val="28"/>
          <w:szCs w:val="28"/>
          <w:rtl/>
          <w:lang w:bidi="fa-IR"/>
        </w:rPr>
        <w:t>)</w:t>
      </w:r>
    </w:p>
    <w:p w14:paraId="21006782" w14:textId="77777777" w:rsidR="00173F38" w:rsidRPr="00173F38" w:rsidRDefault="00173F38" w:rsidP="00173F38">
      <w:pPr>
        <w:bidi/>
        <w:jc w:val="both"/>
        <w:rPr>
          <w:rFonts w:cs="2  Badr"/>
          <w:sz w:val="28"/>
          <w:szCs w:val="28"/>
        </w:rPr>
      </w:pPr>
      <w:r w:rsidRPr="00173F38">
        <w:rPr>
          <w:rFonts w:cs="2  Badr"/>
          <w:sz w:val="28"/>
          <w:szCs w:val="28"/>
          <w:rtl/>
          <w:lang w:bidi="fa-IR"/>
        </w:rPr>
        <w:t>يكى از مجلدات كتاب عوالم العلوم و المعارف و الاحوال كه توسط شيخ عبد الله بحرانى اصفهانى تاليف شده درباره حضرت على اميرالمؤمنين عليه السلام است</w:t>
      </w:r>
      <w:r w:rsidRPr="00173F38">
        <w:rPr>
          <w:rFonts w:cs="2  Badr"/>
          <w:sz w:val="28"/>
          <w:szCs w:val="28"/>
        </w:rPr>
        <w:t>.</w:t>
      </w:r>
    </w:p>
    <w:p w14:paraId="45592BC5" w14:textId="4812720C" w:rsidR="001D3974" w:rsidRPr="001D3974" w:rsidRDefault="001D3974" w:rsidP="001D3974">
      <w:pPr>
        <w:pStyle w:val="ListParagraph"/>
        <w:numPr>
          <w:ilvl w:val="0"/>
          <w:numId w:val="2"/>
        </w:numPr>
        <w:bidi/>
        <w:jc w:val="both"/>
        <w:rPr>
          <w:rFonts w:cs="2  Badr"/>
          <w:sz w:val="28"/>
          <w:szCs w:val="28"/>
        </w:rPr>
      </w:pPr>
      <w:r w:rsidRPr="001D3974">
        <w:rPr>
          <w:rFonts w:cs="2  Badr"/>
          <w:sz w:val="28"/>
          <w:szCs w:val="28"/>
          <w:rtl/>
          <w:lang w:bidi="fa-IR"/>
        </w:rPr>
        <w:t>عوالم العلوم و المعارف و الأحوال من الآيات و الأخبار و الأقوال( من سيدة النساء فاطمة الزهرا عليها السلام إلى الإمام الجواد عليه السلام)</w:t>
      </w:r>
    </w:p>
    <w:p w14:paraId="5B7D3052" w14:textId="60AD29C9" w:rsidR="00173F38" w:rsidRDefault="00173F38" w:rsidP="00173F38">
      <w:pPr>
        <w:bidi/>
        <w:jc w:val="both"/>
        <w:rPr>
          <w:rFonts w:cs="2  Badr"/>
          <w:sz w:val="28"/>
          <w:szCs w:val="28"/>
          <w:rtl/>
          <w:lang w:bidi="fa-IR"/>
        </w:rPr>
      </w:pPr>
      <w:r w:rsidRPr="00173F38">
        <w:rPr>
          <w:rFonts w:cs="2  Badr"/>
          <w:sz w:val="28"/>
          <w:szCs w:val="28"/>
          <w:rtl/>
          <w:lang w:bidi="fa-IR"/>
        </w:rPr>
        <w:t>ادامه كتاب ‏توسط محمد باقر موحد ابطحى اصفهانى تحقيق شده و درباره حضرت زهرا عليها السلام تا امام جواد عليه السلام مى‏باشد.</w:t>
      </w:r>
    </w:p>
    <w:p w14:paraId="6DE80A3C" w14:textId="22000A8A" w:rsidR="00173F38" w:rsidRPr="00173F38" w:rsidRDefault="004E64C3" w:rsidP="00173F38">
      <w:pPr>
        <w:bidi/>
        <w:jc w:val="both"/>
        <w:rPr>
          <w:rFonts w:cs="2  Badr"/>
          <w:sz w:val="28"/>
          <w:szCs w:val="28"/>
        </w:rPr>
      </w:pPr>
      <w:r w:rsidRPr="00173F38">
        <w:rPr>
          <w:rFonts w:cs="2  Badr"/>
          <w:sz w:val="28"/>
          <w:szCs w:val="28"/>
          <w:rtl/>
          <w:lang w:bidi="fa-IR"/>
        </w:rPr>
        <w:t xml:space="preserve">در اين </w:t>
      </w:r>
      <w:r>
        <w:rPr>
          <w:rFonts w:cs="2  Badr" w:hint="cs"/>
          <w:sz w:val="28"/>
          <w:szCs w:val="28"/>
          <w:rtl/>
          <w:lang w:bidi="fa-IR"/>
        </w:rPr>
        <w:t xml:space="preserve">دو جلد، </w:t>
      </w:r>
      <w:r w:rsidR="00173F38" w:rsidRPr="00173F38">
        <w:rPr>
          <w:rFonts w:cs="2  Badr"/>
          <w:sz w:val="28"/>
          <w:szCs w:val="28"/>
          <w:rtl/>
          <w:lang w:bidi="fa-IR"/>
        </w:rPr>
        <w:t>مؤلف</w:t>
      </w:r>
      <w:r>
        <w:rPr>
          <w:rFonts w:cs="2  Badr" w:hint="cs"/>
          <w:sz w:val="28"/>
          <w:szCs w:val="28"/>
          <w:rtl/>
          <w:lang w:bidi="fa-IR"/>
        </w:rPr>
        <w:t xml:space="preserve">، </w:t>
      </w:r>
      <w:r w:rsidR="00173F38" w:rsidRPr="00173F38">
        <w:rPr>
          <w:rFonts w:cs="2  Badr"/>
          <w:sz w:val="28"/>
          <w:szCs w:val="28"/>
          <w:rtl/>
          <w:lang w:bidi="fa-IR"/>
        </w:rPr>
        <w:t xml:space="preserve">در صدد جمع آورى روايات مختلف زندگى و مناقب </w:t>
      </w:r>
      <w:r w:rsidR="00885CFA">
        <w:rPr>
          <w:rFonts w:cs="2  Badr" w:hint="cs"/>
          <w:sz w:val="28"/>
          <w:szCs w:val="28"/>
          <w:rtl/>
          <w:lang w:bidi="fa-IR"/>
        </w:rPr>
        <w:t xml:space="preserve">معصومین از امام علی تا امام جواد است. </w:t>
      </w:r>
      <w:r w:rsidR="00173F38" w:rsidRPr="00173F38">
        <w:rPr>
          <w:rFonts w:cs="2  Badr"/>
          <w:sz w:val="28"/>
          <w:szCs w:val="28"/>
          <w:rtl/>
          <w:lang w:bidi="fa-IR"/>
        </w:rPr>
        <w:t xml:space="preserve">وى تلاش كرده مواردى را كه محمد باقر مجلسى (استاد ایشان) در بحار نياورده است ارائه كند. ضمن اينكه فصل بندى عوالم، ريزتر و عناوين آن جزئى‏تر است. منابع اين كتاب همانند منابع بحار بسيار متنوع و گسترده است اعم از </w:t>
      </w:r>
      <w:r w:rsidR="00173F38" w:rsidRPr="00173F38">
        <w:rPr>
          <w:rFonts w:cs="2  Badr"/>
          <w:sz w:val="28"/>
          <w:szCs w:val="28"/>
          <w:rtl/>
          <w:lang w:bidi="fa-IR"/>
        </w:rPr>
        <w:lastRenderedPageBreak/>
        <w:t>منابع شيعه و سنى. مؤلف پس از آنكه نام منبع مورد استناد خود را ذكر كرده است، با بيان سلسله سند به بيان متن روايت مى‏پردازد. در اين اثر</w:t>
      </w:r>
      <w:r w:rsidR="00181B13">
        <w:rPr>
          <w:rFonts w:cs="2  Badr" w:hint="cs"/>
          <w:sz w:val="28"/>
          <w:szCs w:val="28"/>
          <w:rtl/>
          <w:lang w:bidi="fa-IR"/>
        </w:rPr>
        <w:t>،</w:t>
      </w:r>
      <w:r w:rsidR="00173F38" w:rsidRPr="00173F38">
        <w:rPr>
          <w:rFonts w:cs="2  Badr"/>
          <w:sz w:val="28"/>
          <w:szCs w:val="28"/>
          <w:rtl/>
          <w:lang w:bidi="fa-IR"/>
        </w:rPr>
        <w:t xml:space="preserve"> </w:t>
      </w:r>
      <w:r w:rsidR="004526E6">
        <w:rPr>
          <w:rFonts w:cs="2  Badr" w:hint="cs"/>
          <w:sz w:val="28"/>
          <w:szCs w:val="28"/>
          <w:rtl/>
          <w:lang w:bidi="fa-IR"/>
        </w:rPr>
        <w:t xml:space="preserve">هیچ </w:t>
      </w:r>
      <w:r w:rsidR="00173F38" w:rsidRPr="00173F38">
        <w:rPr>
          <w:rFonts w:cs="2  Badr"/>
          <w:sz w:val="28"/>
          <w:szCs w:val="28"/>
          <w:rtl/>
          <w:lang w:bidi="fa-IR"/>
        </w:rPr>
        <w:t>تحليل و ارزيابى اخبار يا اظهار نظرى از سوى مؤلف ديده نمى‏شود</w:t>
      </w:r>
      <w:r w:rsidR="00173F38" w:rsidRPr="00173F38">
        <w:rPr>
          <w:rFonts w:cs="2  Badr"/>
          <w:sz w:val="28"/>
          <w:szCs w:val="28"/>
        </w:rPr>
        <w:t>.</w:t>
      </w:r>
    </w:p>
    <w:p w14:paraId="79DD8CBD" w14:textId="77777777" w:rsidR="00173F38" w:rsidRDefault="00173F38" w:rsidP="00173F38">
      <w:pPr>
        <w:bidi/>
        <w:jc w:val="both"/>
        <w:rPr>
          <w:rFonts w:cs="2  Badr"/>
          <w:sz w:val="28"/>
          <w:szCs w:val="28"/>
          <w:rtl/>
        </w:rPr>
      </w:pPr>
      <w:r w:rsidRPr="00173F38">
        <w:rPr>
          <w:rFonts w:cs="2  Badr"/>
          <w:sz w:val="28"/>
          <w:szCs w:val="28"/>
          <w:rtl/>
          <w:lang w:bidi="fa-IR"/>
        </w:rPr>
        <w:t>در لابلاى ابواب كتاب و پس از اتمام هر باب هم مستدركاتى توسط محمدباقر موسوى موحد ابطحى افزوده شده است</w:t>
      </w:r>
      <w:r w:rsidRPr="00173F38">
        <w:rPr>
          <w:rFonts w:cs="2  Badr"/>
          <w:sz w:val="28"/>
          <w:szCs w:val="28"/>
        </w:rPr>
        <w:t>.</w:t>
      </w:r>
    </w:p>
    <w:p w14:paraId="6776219C" w14:textId="5A7712F2" w:rsidR="00F944F5" w:rsidRPr="00F944F5" w:rsidRDefault="00F944F5" w:rsidP="00F944F5">
      <w:pPr>
        <w:bidi/>
        <w:jc w:val="both"/>
        <w:rPr>
          <w:rFonts w:cs="2  Badr"/>
          <w:sz w:val="28"/>
          <w:szCs w:val="28"/>
        </w:rPr>
      </w:pPr>
      <w:r w:rsidRPr="00F944F5">
        <w:rPr>
          <w:rFonts w:cs="2  Badr"/>
          <w:b/>
          <w:bCs/>
          <w:sz w:val="28"/>
          <w:szCs w:val="28"/>
          <w:rtl/>
          <w:lang w:bidi="fa-IR"/>
        </w:rPr>
        <w:t>عرضه «عوالم</w:t>
      </w:r>
      <w:r>
        <w:rPr>
          <w:rFonts w:cs="2  Badr" w:hint="cs"/>
          <w:b/>
          <w:bCs/>
          <w:sz w:val="28"/>
          <w:szCs w:val="28"/>
          <w:rtl/>
        </w:rPr>
        <w:t>»</w:t>
      </w:r>
    </w:p>
    <w:p w14:paraId="39F45D5A" w14:textId="234A51F8" w:rsidR="00F944F5" w:rsidRPr="00F944F5" w:rsidRDefault="00F944F5" w:rsidP="00F944F5">
      <w:pPr>
        <w:bidi/>
        <w:jc w:val="both"/>
        <w:rPr>
          <w:rFonts w:cs="2  Badr"/>
          <w:sz w:val="28"/>
          <w:szCs w:val="28"/>
        </w:rPr>
      </w:pPr>
      <w:r w:rsidRPr="00F944F5">
        <w:rPr>
          <w:rFonts w:cs="2  Badr"/>
          <w:sz w:val="28"/>
          <w:szCs w:val="28"/>
          <w:rtl/>
          <w:lang w:bidi="fa-IR"/>
        </w:rPr>
        <w:t>مشهورترین تالیف علاّمه ملاّعبدالله بحرانى، کتاب «عوالم العلوم و المعارف» موسوم به «جامع العلوم و المعارف و الاحوال من الایات و الاخبار و الاقوال» است، این اثر گرانسنگ همچون «بحارالانوار»، از شاهکارهاى آثار شیعه بوده، حجمى بیشتر از «بحار الانوار» دارد</w:t>
      </w:r>
      <w:r>
        <w:rPr>
          <w:rFonts w:cs="2  Badr" w:hint="cs"/>
          <w:sz w:val="28"/>
          <w:szCs w:val="28"/>
          <w:rtl/>
        </w:rPr>
        <w:t>.</w:t>
      </w:r>
    </w:p>
    <w:p w14:paraId="6EAE0CF3" w14:textId="68BE0BF9" w:rsidR="00F944F5" w:rsidRPr="00F944F5" w:rsidRDefault="00F944F5" w:rsidP="00F944F5">
      <w:pPr>
        <w:bidi/>
        <w:jc w:val="both"/>
        <w:rPr>
          <w:rFonts w:cs="2  Badr"/>
          <w:sz w:val="28"/>
          <w:szCs w:val="28"/>
        </w:rPr>
      </w:pPr>
      <w:r w:rsidRPr="00F944F5">
        <w:rPr>
          <w:rFonts w:cs="2  Badr"/>
          <w:sz w:val="28"/>
          <w:szCs w:val="28"/>
          <w:rtl/>
          <w:lang w:bidi="fa-IR"/>
        </w:rPr>
        <w:t>کتاب عوالم شامل موضوعاتى در توحید و نبوّت، احوال مرگ، برزخ، احوال عالم، خلق، سماوات و ارض، سایر اصول عقاید، شرح احوال پیامبران، پیامبر گرامى اسلام و ائمه اطهار(علیهم السلام)با استدلالات فراوان درباره صحت اعتقادات امامیه و روایات فراوان فقهى است</w:t>
      </w:r>
      <w:r>
        <w:rPr>
          <w:rFonts w:cs="2  Badr" w:hint="cs"/>
          <w:sz w:val="28"/>
          <w:szCs w:val="28"/>
          <w:rtl/>
        </w:rPr>
        <w:t>.</w:t>
      </w:r>
    </w:p>
    <w:p w14:paraId="2633BC84" w14:textId="2FC35032" w:rsidR="00F944F5" w:rsidRPr="00F944F5" w:rsidRDefault="00F944F5" w:rsidP="00F944F5">
      <w:pPr>
        <w:bidi/>
        <w:jc w:val="both"/>
        <w:rPr>
          <w:rFonts w:cs="2  Badr"/>
          <w:sz w:val="28"/>
          <w:szCs w:val="28"/>
        </w:rPr>
      </w:pPr>
      <w:r w:rsidRPr="00F944F5">
        <w:rPr>
          <w:rFonts w:cs="2  Badr"/>
          <w:sz w:val="28"/>
          <w:szCs w:val="28"/>
          <w:rtl/>
          <w:lang w:bidi="fa-IR"/>
        </w:rPr>
        <w:t>بحرانى براى مقدمه کتاب عوالم، خطبه اى مفصل و خاص ساخته، بدینگونه که در اوّل و آخر هر فقره (پاراگراف) از فقرات خطبه یکى از حروف الفباء است به ترتیب از الف تا یاء چنانکه آغاز و پایان فقره نخست «الف» است و آغاز و پایان فقره دوم «ب» و همین گونه تا آخرین فقره که حرف اوّل و آخرش «یاء» است. این خطبه پنج صفحه از نسخه اصلى را فرا گرفته است</w:t>
      </w:r>
      <w:r>
        <w:rPr>
          <w:rFonts w:cs="2  Badr" w:hint="cs"/>
          <w:sz w:val="28"/>
          <w:szCs w:val="28"/>
          <w:rtl/>
        </w:rPr>
        <w:t>.</w:t>
      </w:r>
    </w:p>
    <w:p w14:paraId="72969030" w14:textId="77777777" w:rsidR="00F944F5" w:rsidRDefault="00F944F5" w:rsidP="00F944F5">
      <w:pPr>
        <w:bidi/>
        <w:jc w:val="both"/>
        <w:rPr>
          <w:rFonts w:cs="2  Badr"/>
          <w:sz w:val="28"/>
          <w:szCs w:val="28"/>
          <w:vertAlign w:val="superscript"/>
          <w:rtl/>
        </w:rPr>
      </w:pPr>
      <w:r w:rsidRPr="00F944F5">
        <w:rPr>
          <w:rFonts w:cs="2  Badr"/>
          <w:sz w:val="28"/>
          <w:szCs w:val="28"/>
          <w:rtl/>
          <w:lang w:bidi="fa-IR"/>
        </w:rPr>
        <w:t>بسیارى از مجلدات عوالم در کتاب خانه هاى ایران و عراق موجود است، به گفته شیخ آقا بزرگ تهرانى، این کتاب صد جلد است</w:t>
      </w:r>
      <w:r>
        <w:rPr>
          <w:rFonts w:cs="2  Badr" w:hint="cs"/>
          <w:sz w:val="28"/>
          <w:szCs w:val="28"/>
          <w:vertAlign w:val="superscript"/>
          <w:rtl/>
        </w:rPr>
        <w:t xml:space="preserve">. </w:t>
      </w:r>
      <w:r w:rsidRPr="00F944F5">
        <w:rPr>
          <w:rFonts w:cs="2  Badr"/>
          <w:sz w:val="28"/>
          <w:szCs w:val="28"/>
          <w:rtl/>
          <w:lang w:bidi="fa-IR"/>
        </w:rPr>
        <w:t>جامع ترین نسخه آن در کتابخانه مرحوم حاج سیّد على محمّد وزیرى در یزد است</w:t>
      </w:r>
      <w:r>
        <w:rPr>
          <w:rFonts w:cs="2  Badr" w:hint="cs"/>
          <w:sz w:val="28"/>
          <w:szCs w:val="28"/>
          <w:vertAlign w:val="superscript"/>
          <w:rtl/>
        </w:rPr>
        <w:t>.</w:t>
      </w:r>
    </w:p>
    <w:p w14:paraId="29D3DFB5" w14:textId="7EE3FDF1" w:rsidR="00F944F5" w:rsidRPr="00F944F5" w:rsidRDefault="00F944F5" w:rsidP="00F944F5">
      <w:pPr>
        <w:bidi/>
        <w:jc w:val="both"/>
        <w:rPr>
          <w:rFonts w:cs="2  Badr"/>
          <w:sz w:val="28"/>
          <w:szCs w:val="28"/>
        </w:rPr>
      </w:pPr>
      <w:r w:rsidRPr="00F944F5">
        <w:rPr>
          <w:rFonts w:cs="2  Badr"/>
          <w:sz w:val="28"/>
          <w:szCs w:val="28"/>
        </w:rPr>
        <w:t xml:space="preserve"> </w:t>
      </w:r>
      <w:r w:rsidRPr="00F944F5">
        <w:rPr>
          <w:rFonts w:cs="2  Badr"/>
          <w:sz w:val="28"/>
          <w:szCs w:val="28"/>
          <w:rtl/>
          <w:lang w:bidi="fa-IR"/>
        </w:rPr>
        <w:t>در کتابخانه مجلس شوراى اسلامى، علاوه بر نسخ متفرقه از مجلدات عوالم، یک دوره نزدیک به یک دوره کامل از نسخه اصلى به خط مؤلّف موجود است</w:t>
      </w:r>
      <w:r>
        <w:rPr>
          <w:rFonts w:cs="2  Badr" w:hint="cs"/>
          <w:sz w:val="28"/>
          <w:szCs w:val="28"/>
          <w:rtl/>
        </w:rPr>
        <w:t>.</w:t>
      </w:r>
    </w:p>
    <w:p w14:paraId="2767416F" w14:textId="5E59251E" w:rsidR="00F944F5" w:rsidRDefault="00F944F5" w:rsidP="00F944F5">
      <w:pPr>
        <w:bidi/>
        <w:jc w:val="both"/>
        <w:rPr>
          <w:rFonts w:cs="2  Badr"/>
          <w:sz w:val="28"/>
          <w:szCs w:val="28"/>
          <w:vertAlign w:val="superscript"/>
        </w:rPr>
      </w:pPr>
      <w:r w:rsidRPr="00F944F5">
        <w:rPr>
          <w:rFonts w:cs="2  Badr"/>
          <w:sz w:val="28"/>
          <w:szCs w:val="28"/>
          <w:rtl/>
          <w:lang w:bidi="fa-IR"/>
        </w:rPr>
        <w:t>برخى از مجلدات این کتاب همچون مقتل امام حسین(علیه السلام) در سال 1318 ق. به چاپ رسید</w:t>
      </w:r>
      <w:r>
        <w:rPr>
          <w:rFonts w:cs="2  Badr"/>
          <w:sz w:val="28"/>
          <w:szCs w:val="28"/>
          <w:lang w:bidi="fa-IR"/>
        </w:rPr>
        <w:t>.</w:t>
      </w:r>
    </w:p>
    <w:p w14:paraId="4039EEBB" w14:textId="4C385024" w:rsidR="00F944F5" w:rsidRPr="00F944F5" w:rsidRDefault="00F944F5" w:rsidP="00F944F5">
      <w:pPr>
        <w:bidi/>
        <w:jc w:val="both"/>
        <w:rPr>
          <w:rFonts w:cs="2  Badr"/>
          <w:sz w:val="28"/>
          <w:szCs w:val="28"/>
        </w:rPr>
      </w:pPr>
      <w:r w:rsidRPr="00F944F5">
        <w:rPr>
          <w:rFonts w:cs="2  Badr"/>
          <w:sz w:val="28"/>
          <w:szCs w:val="28"/>
          <w:rtl/>
          <w:lang w:bidi="fa-IR"/>
        </w:rPr>
        <w:lastRenderedPageBreak/>
        <w:t>در دهه اخیر نیز برخى از جلدهاى آن زیر نظر آقاى سیّد محمّد باقر ابطحى و تحقیق عدّه اى از فضلاى حوزه علمیّه قم و به همّت مدرسه امام مهدى (عج) به چاپ رسید، جلدهاى «العقل و الجهل»، «النّصوص على الائمة الاثنى عشر»، «فاطمه الزهراء(علیها السلام)»، «امام حسن»، «امام حسین»، «امام سجاد»، «امام باقر»، «امام صادق»، «امام موسى بن جعفر»، «امام رضا» و «امام جواد»(علیهم السلام)از آثار انتشار یافته این دائرة المعارف است و جلدهاى دیگر این مجموعه که درباره زندگانى معصومان(علیهم السلام) است نیز، در دست تحقیق و نشر مى باشد</w:t>
      </w:r>
      <w:r w:rsidRPr="00F944F5">
        <w:rPr>
          <w:rFonts w:cs="2  Badr"/>
          <w:sz w:val="28"/>
          <w:szCs w:val="28"/>
        </w:rPr>
        <w:t>.</w:t>
      </w:r>
    </w:p>
    <w:p w14:paraId="60BBFBB6" w14:textId="668196CB" w:rsidR="00F944F5" w:rsidRPr="00173F38" w:rsidRDefault="000E34E1" w:rsidP="00F944F5">
      <w:pPr>
        <w:bidi/>
        <w:jc w:val="both"/>
        <w:rPr>
          <w:rFonts w:cs="2  Badr"/>
          <w:sz w:val="28"/>
          <w:szCs w:val="28"/>
          <w:rtl/>
          <w:lang w:bidi="fa-IR"/>
        </w:rPr>
      </w:pPr>
      <w:r>
        <w:rPr>
          <w:rFonts w:cs="2  Badr" w:hint="cs"/>
          <w:sz w:val="28"/>
          <w:szCs w:val="28"/>
          <w:rtl/>
          <w:lang w:bidi="fa-IR"/>
        </w:rPr>
        <w:t>نقدها و نظرها</w:t>
      </w:r>
    </w:p>
    <w:p w14:paraId="00BE65AB" w14:textId="59C6538A" w:rsidR="00C41F63" w:rsidRPr="00C41F63" w:rsidRDefault="00C41F63" w:rsidP="00C41F63">
      <w:pPr>
        <w:bidi/>
        <w:jc w:val="both"/>
        <w:rPr>
          <w:rFonts w:cs="2  Badr"/>
          <w:sz w:val="28"/>
          <w:szCs w:val="28"/>
        </w:rPr>
      </w:pPr>
      <w:r w:rsidRPr="00C41F63">
        <w:rPr>
          <w:rFonts w:cs="2  Badr"/>
          <w:sz w:val="28"/>
          <w:szCs w:val="28"/>
          <w:rtl/>
          <w:lang w:bidi="fa-IR"/>
        </w:rPr>
        <w:t>عوالم العلوم در منظر صاحبان اندیشه به نیکى و بزرگى یاد شده است، اندیشمندان بر همانندى ساختار «عوالم» با «بحارالانوار» اشاره کرده اند و حتّى برخى «عوالم» را «بحار»ى مى دانند به گونه دیگر و بهتر از آن</w:t>
      </w:r>
      <w:r>
        <w:rPr>
          <w:rFonts w:cs="2  Badr" w:hint="cs"/>
          <w:sz w:val="28"/>
          <w:szCs w:val="28"/>
          <w:rtl/>
        </w:rPr>
        <w:t>.</w:t>
      </w:r>
    </w:p>
    <w:p w14:paraId="234EF577" w14:textId="77777777" w:rsidR="00C41F63" w:rsidRPr="00C41F63" w:rsidRDefault="00C41F63" w:rsidP="00C41F63">
      <w:pPr>
        <w:bidi/>
        <w:jc w:val="both"/>
        <w:rPr>
          <w:rFonts w:cs="2  Badr"/>
          <w:sz w:val="28"/>
          <w:szCs w:val="28"/>
        </w:rPr>
      </w:pPr>
      <w:r w:rsidRPr="00C41F63">
        <w:rPr>
          <w:rFonts w:cs="2  Badr"/>
          <w:sz w:val="28"/>
          <w:szCs w:val="28"/>
          <w:rtl/>
          <w:lang w:bidi="fa-IR"/>
        </w:rPr>
        <w:t>صاحب روضات مى نویسد</w:t>
      </w:r>
      <w:r w:rsidRPr="00C41F63">
        <w:rPr>
          <w:rFonts w:cs="2  Badr"/>
          <w:sz w:val="28"/>
          <w:szCs w:val="28"/>
        </w:rPr>
        <w:t>:</w:t>
      </w:r>
    </w:p>
    <w:p w14:paraId="272B8D61" w14:textId="486215DB" w:rsidR="00C41F63" w:rsidRPr="00C41F63" w:rsidRDefault="00C41F63" w:rsidP="00C41F63">
      <w:pPr>
        <w:bidi/>
        <w:jc w:val="both"/>
        <w:rPr>
          <w:rFonts w:cs="2  Badr"/>
          <w:sz w:val="28"/>
          <w:szCs w:val="28"/>
        </w:rPr>
      </w:pPr>
      <w:r w:rsidRPr="00C41F63">
        <w:rPr>
          <w:rFonts w:cs="2  Badr"/>
          <w:b/>
          <w:bCs/>
          <w:i/>
          <w:iCs/>
          <w:sz w:val="28"/>
          <w:szCs w:val="28"/>
          <w:rtl/>
          <w:lang w:bidi="fa-IR"/>
        </w:rPr>
        <w:t>عبدالله بن نورالله بحرانى صاحب کتاب العوالم در مجلدات قطور که در آن اخبار وارده از خاندان عصمت و طهارت را در چندین مجلد بزرگ گردآورى نموده که همانند بحارالانوار است</w:t>
      </w:r>
      <w:r>
        <w:rPr>
          <w:rFonts w:cs="2  Badr" w:hint="cs"/>
          <w:b/>
          <w:bCs/>
          <w:i/>
          <w:iCs/>
          <w:sz w:val="28"/>
          <w:szCs w:val="28"/>
          <w:rtl/>
        </w:rPr>
        <w:t>.</w:t>
      </w:r>
    </w:p>
    <w:p w14:paraId="4CDB9B97" w14:textId="2E983433" w:rsidR="00C41F63" w:rsidRPr="00C41F63" w:rsidRDefault="00C41F63" w:rsidP="00C41F63">
      <w:pPr>
        <w:bidi/>
        <w:jc w:val="both"/>
        <w:rPr>
          <w:rFonts w:cs="2  Badr"/>
          <w:sz w:val="28"/>
          <w:szCs w:val="28"/>
        </w:rPr>
      </w:pPr>
      <w:r w:rsidRPr="00C41F63">
        <w:rPr>
          <w:rFonts w:cs="2  Badr"/>
          <w:sz w:val="28"/>
          <w:szCs w:val="28"/>
          <w:rtl/>
          <w:lang w:bidi="fa-IR"/>
        </w:rPr>
        <w:t>محدّث نورى در «فیض قدسى» معتقد است که «عوالم» همان «بحار» است به صورتى دیگر</w:t>
      </w:r>
      <w:r>
        <w:rPr>
          <w:rFonts w:cs="2  Badr" w:hint="cs"/>
          <w:sz w:val="28"/>
          <w:szCs w:val="28"/>
          <w:rtl/>
        </w:rPr>
        <w:t>.</w:t>
      </w:r>
    </w:p>
    <w:p w14:paraId="1FECCDC8" w14:textId="57FC329F" w:rsidR="00C41F63" w:rsidRPr="00C41F63" w:rsidRDefault="00C41F63" w:rsidP="00C41F63">
      <w:pPr>
        <w:bidi/>
        <w:jc w:val="both"/>
        <w:rPr>
          <w:rFonts w:cs="2  Badr"/>
          <w:sz w:val="28"/>
          <w:szCs w:val="28"/>
        </w:rPr>
      </w:pPr>
      <w:r w:rsidRPr="00C41F63">
        <w:rPr>
          <w:rFonts w:cs="2  Badr"/>
          <w:sz w:val="28"/>
          <w:szCs w:val="28"/>
          <w:rtl/>
          <w:lang w:bidi="fa-IR"/>
        </w:rPr>
        <w:t>بى شک طرح و تدوین کتاب عوالم متاثر و الهام گرفته از دوران حضور بحرانى در تدوین بحارالانوار است و شاید بتوان گفت که این اثر که با ابتکار بحرانى گردآورى شد، یک آرزوى بزرگ علاّمه مجلسى را محقّق ساخت چون مجلسى پس از تدوین «بحارالانوار» بر آن شد تا با نگارش (مستدرک البحار) تمام احادیث و روایات اهل بیت عصمت و طهارت(علیهم السلام) را یکجا گردآورد و هرآنچه را در «بحارالانوار» نیامده بود، با استفاده از دیگر کتابهایى که بدانها دست نیافته بود و پس از تألیف بحار آنها را فراهم آورد، به آن اضافه نماید</w:t>
      </w:r>
      <w:r w:rsidRPr="00C41F63">
        <w:rPr>
          <w:rFonts w:cs="2  Badr"/>
          <w:sz w:val="28"/>
          <w:szCs w:val="28"/>
        </w:rPr>
        <w:t> </w:t>
      </w:r>
      <w:r w:rsidRPr="00C41F63">
        <w:rPr>
          <w:rFonts w:cs="2  Badr"/>
          <w:sz w:val="28"/>
          <w:szCs w:val="28"/>
          <w:rtl/>
          <w:lang w:bidi="fa-IR"/>
        </w:rPr>
        <w:t>که با وفاتش این آرزو محقّق نشد ، لیکن یکى از برترین شاگردان وى، علاّمه شیخ عبدالله بحرانى درپى انجام آن شد و «عوالم العلوم» را با یک پیکربندى نو و بدیع عرضه داشت، او آنچه را استاد در کتاب بحارالانوار نیاورده بود با نظمى جدید همراه با ابداع در تنظیم و ابتکار در عناوین یکجا گردآورد</w:t>
      </w:r>
      <w:r w:rsidR="00F6148A">
        <w:rPr>
          <w:rFonts w:cs="2  Badr" w:hint="cs"/>
          <w:sz w:val="28"/>
          <w:szCs w:val="28"/>
          <w:rtl/>
        </w:rPr>
        <w:t>.</w:t>
      </w:r>
    </w:p>
    <w:p w14:paraId="5A9F2C40" w14:textId="00C695F2" w:rsidR="00C41F63" w:rsidRPr="00C41F63" w:rsidRDefault="00C41F63" w:rsidP="00C41F63">
      <w:pPr>
        <w:bidi/>
        <w:jc w:val="both"/>
        <w:rPr>
          <w:rFonts w:cs="2  Badr"/>
          <w:sz w:val="28"/>
          <w:szCs w:val="28"/>
        </w:rPr>
      </w:pPr>
      <w:r w:rsidRPr="00C41F63">
        <w:rPr>
          <w:rFonts w:cs="2  Badr"/>
          <w:sz w:val="28"/>
          <w:szCs w:val="28"/>
          <w:rtl/>
          <w:lang w:bidi="fa-IR"/>
        </w:rPr>
        <w:lastRenderedPageBreak/>
        <w:t>بحرانى این کتاب را پس از درگذشت مجلسى (تاریخى که در ذیل بیشتر نسخ اصل دیده مى شود) نوشت البتّه با اینکه شیوه تالیف آن شباهت هایى با کتاب بحارالانوار مجلسى دارد، خود او نه هیچ سخنى دال بر اینکه از شیوه استاد پیروى کرده، دارد و نه هیچ از «بحارالانوار» نام مى آورد</w:t>
      </w:r>
      <w:r w:rsidR="00F6148A">
        <w:rPr>
          <w:rFonts w:cs="2  Badr" w:hint="cs"/>
          <w:sz w:val="28"/>
          <w:szCs w:val="28"/>
          <w:rtl/>
        </w:rPr>
        <w:t>.</w:t>
      </w:r>
    </w:p>
    <w:p w14:paraId="27716EBD" w14:textId="77777777" w:rsidR="00C41F63" w:rsidRPr="00C41F63" w:rsidRDefault="00C41F63" w:rsidP="00C41F63">
      <w:pPr>
        <w:bidi/>
        <w:jc w:val="both"/>
        <w:rPr>
          <w:rFonts w:cs="2  Badr"/>
          <w:sz w:val="28"/>
          <w:szCs w:val="28"/>
        </w:rPr>
      </w:pPr>
      <w:r w:rsidRPr="00C41F63">
        <w:rPr>
          <w:rFonts w:cs="2  Badr"/>
          <w:sz w:val="28"/>
          <w:szCs w:val="28"/>
          <w:rtl/>
          <w:lang w:bidi="fa-IR"/>
        </w:rPr>
        <w:t>باید اذعان داشت که از نظر تبویب، عوالم را مى توان بهتر دانست گرچه «بیان»هاى علاّمه مجلسى که در اغلب صفحات بحار را مزین ساخته و به شرح روایات و احادیث پرداخته، بر احدى پوشیده نیست که عوالم فاقد آنست. همچنین نقطه مهمّ و شاخص عوالم، دربردارندگى روایات و احادیث فروع و ابواب فقهى از طهارت تا دیات در 48 جلد است که این اثر را از بحار ممتاز مى سازد</w:t>
      </w:r>
      <w:r w:rsidRPr="00C41F63">
        <w:rPr>
          <w:rFonts w:cs="2  Badr"/>
          <w:sz w:val="28"/>
          <w:szCs w:val="28"/>
        </w:rPr>
        <w:t>.</w:t>
      </w:r>
    </w:p>
    <w:p w14:paraId="45B21A2F" w14:textId="77777777" w:rsidR="00C41F63" w:rsidRPr="00C41F63" w:rsidRDefault="00C41F63" w:rsidP="00C41F63">
      <w:pPr>
        <w:bidi/>
        <w:jc w:val="both"/>
        <w:rPr>
          <w:rFonts w:cs="2  Badr"/>
          <w:sz w:val="28"/>
          <w:szCs w:val="28"/>
        </w:rPr>
      </w:pPr>
      <w:r w:rsidRPr="00C41F63">
        <w:rPr>
          <w:rFonts w:cs="2  Badr"/>
          <w:sz w:val="28"/>
          <w:szCs w:val="28"/>
          <w:rtl/>
          <w:lang w:bidi="fa-IR"/>
        </w:rPr>
        <w:t>امید است به منظور تحقیق و انتشار مجموعه دائرة المعارفى کتاب العوالم، بنیاد عوالم بنیان نهاده شود و این اثر پرافتخار به صورت هماهنگ و یک جا به جامعه فرهنگى ارایه شود و افتخارات علمى و حدیثى شیعه بیشتر عیان گردد</w:t>
      </w:r>
      <w:r w:rsidRPr="00C41F63">
        <w:rPr>
          <w:rFonts w:cs="2  Badr"/>
          <w:sz w:val="28"/>
          <w:szCs w:val="28"/>
        </w:rPr>
        <w:t>.</w:t>
      </w:r>
    </w:p>
    <w:p w14:paraId="2D1A93DC" w14:textId="4AE4A96C" w:rsidR="00194985" w:rsidRPr="00194985" w:rsidRDefault="00194985" w:rsidP="00194985">
      <w:pPr>
        <w:numPr>
          <w:ilvl w:val="0"/>
          <w:numId w:val="1"/>
        </w:numPr>
        <w:bidi/>
        <w:jc w:val="both"/>
        <w:rPr>
          <w:rFonts w:cs="2  Badr"/>
          <w:sz w:val="28"/>
          <w:szCs w:val="28"/>
          <w:rtl/>
          <w:lang w:bidi="fa-IR"/>
        </w:rPr>
      </w:pPr>
      <w:hyperlink r:id="rId6" w:anchor=".D9.85.D9.86.D8.A7.D8.A8.D8.B9" w:history="1">
        <w:r w:rsidRPr="00194985">
          <w:rPr>
            <w:rStyle w:val="Hyperlink"/>
            <w:rFonts w:cs="2  Badr"/>
            <w:sz w:val="28"/>
            <w:szCs w:val="28"/>
            <w:u w:val="none"/>
            <w:rtl/>
            <w:lang w:bidi="fa-IR"/>
          </w:rPr>
          <w:t>منابع</w:t>
        </w:r>
      </w:hyperlink>
    </w:p>
    <w:p w14:paraId="39EB900D" w14:textId="58F794F6" w:rsidR="00F52EFC" w:rsidRDefault="000C706C" w:rsidP="00194985">
      <w:pPr>
        <w:bidi/>
        <w:jc w:val="both"/>
        <w:rPr>
          <w:rFonts w:cs="2  Badr"/>
          <w:sz w:val="28"/>
          <w:szCs w:val="28"/>
          <w:rtl/>
        </w:rPr>
      </w:pPr>
      <w:r>
        <w:rPr>
          <w:rFonts w:cs="2  Badr" w:hint="cs"/>
          <w:sz w:val="28"/>
          <w:szCs w:val="28"/>
          <w:rtl/>
        </w:rPr>
        <w:t>سایت فرهیختگان تمدن شیعی</w:t>
      </w:r>
    </w:p>
    <w:p w14:paraId="167F5E88" w14:textId="0DF97AC5" w:rsidR="000C706C" w:rsidRDefault="000C706C" w:rsidP="000C706C">
      <w:pPr>
        <w:bidi/>
        <w:jc w:val="both"/>
        <w:rPr>
          <w:rFonts w:cs="2  Badr"/>
          <w:sz w:val="28"/>
          <w:szCs w:val="28"/>
          <w:rtl/>
        </w:rPr>
      </w:pPr>
      <w:r>
        <w:rPr>
          <w:rFonts w:cs="2  Badr" w:hint="cs"/>
          <w:sz w:val="28"/>
          <w:szCs w:val="28"/>
          <w:rtl/>
        </w:rPr>
        <w:t>ویکی پدیا</w:t>
      </w:r>
    </w:p>
    <w:p w14:paraId="6C609012" w14:textId="3C3AB08A" w:rsidR="000C706C" w:rsidRDefault="000C706C" w:rsidP="000C706C">
      <w:pPr>
        <w:bidi/>
        <w:jc w:val="both"/>
        <w:rPr>
          <w:rFonts w:cs="2  Badr"/>
          <w:sz w:val="28"/>
          <w:szCs w:val="28"/>
          <w:rtl/>
        </w:rPr>
      </w:pPr>
      <w:r>
        <w:rPr>
          <w:rFonts w:cs="2  Badr" w:hint="cs"/>
          <w:sz w:val="28"/>
          <w:szCs w:val="28"/>
          <w:rtl/>
        </w:rPr>
        <w:t>نرم افزار جامع نور</w:t>
      </w:r>
    </w:p>
    <w:p w14:paraId="4A808716" w14:textId="38EC2EF6" w:rsidR="00194985" w:rsidRPr="00341704" w:rsidRDefault="00194985" w:rsidP="00194985">
      <w:pPr>
        <w:numPr>
          <w:ilvl w:val="0"/>
          <w:numId w:val="1"/>
        </w:numPr>
        <w:bidi/>
        <w:jc w:val="both"/>
        <w:rPr>
          <w:rFonts w:cs="2  Badr"/>
          <w:sz w:val="28"/>
          <w:szCs w:val="28"/>
          <w:lang w:bidi="fa-IR"/>
        </w:rPr>
      </w:pPr>
      <w:hyperlink r:id="rId7" w:anchor=".D9.85.D8.AD.D8.AA.D9.88.D8.A7.DB.8C_.DA.A9.D8.AA.D8.A7.D8.A8" w:history="1">
        <w:r w:rsidRPr="00341704">
          <w:rPr>
            <w:rStyle w:val="Hyperlink"/>
            <w:rFonts w:cs="2  Badr"/>
            <w:sz w:val="28"/>
            <w:szCs w:val="28"/>
            <w:u w:val="none"/>
            <w:rtl/>
            <w:lang w:bidi="fa-IR"/>
          </w:rPr>
          <w:t>محتوای کتاب</w:t>
        </w:r>
      </w:hyperlink>
    </w:p>
    <w:p w14:paraId="6DB16BC6" w14:textId="734F60A7" w:rsidR="00194985" w:rsidRDefault="000C763C" w:rsidP="00194985">
      <w:pPr>
        <w:bidi/>
        <w:jc w:val="both"/>
        <w:rPr>
          <w:rFonts w:cs="2  Badr"/>
          <w:sz w:val="28"/>
          <w:szCs w:val="28"/>
          <w:rtl/>
          <w:lang w:bidi="fa-IR"/>
        </w:rPr>
      </w:pPr>
      <w:r>
        <w:rPr>
          <w:rFonts w:cs="2  Badr" w:hint="cs"/>
          <w:sz w:val="28"/>
          <w:szCs w:val="28"/>
          <w:rtl/>
          <w:lang w:bidi="fa-IR"/>
        </w:rPr>
        <w:t>بخش اول:</w:t>
      </w:r>
    </w:p>
    <w:p w14:paraId="72AA090D" w14:textId="043AC257" w:rsidR="00F340C6" w:rsidRDefault="00F340C6" w:rsidP="00F340C6">
      <w:pPr>
        <w:bidi/>
        <w:jc w:val="both"/>
        <w:rPr>
          <w:rFonts w:cs="2  Badr"/>
          <w:sz w:val="28"/>
          <w:szCs w:val="28"/>
          <w:rtl/>
          <w:lang w:bidi="fa-IR"/>
        </w:rPr>
      </w:pPr>
      <w:r>
        <w:rPr>
          <w:rFonts w:cs="2  Badr" w:hint="cs"/>
          <w:sz w:val="28"/>
          <w:szCs w:val="28"/>
          <w:rtl/>
          <w:lang w:bidi="fa-IR"/>
        </w:rPr>
        <w:t>آیاتی که بر ائمه اثنی عشر شیعه تاویل میشوند</w:t>
      </w:r>
    </w:p>
    <w:p w14:paraId="38102413" w14:textId="7F5BEE82" w:rsidR="00F340C6" w:rsidRDefault="00F340C6" w:rsidP="00F340C6">
      <w:pPr>
        <w:bidi/>
        <w:jc w:val="both"/>
        <w:rPr>
          <w:rFonts w:cs="2  Badr"/>
          <w:sz w:val="28"/>
          <w:szCs w:val="28"/>
          <w:rtl/>
          <w:lang w:bidi="fa-IR"/>
        </w:rPr>
      </w:pPr>
      <w:r>
        <w:rPr>
          <w:rFonts w:cs="2  Badr" w:hint="cs"/>
          <w:sz w:val="28"/>
          <w:szCs w:val="28"/>
          <w:rtl/>
          <w:lang w:bidi="fa-IR"/>
        </w:rPr>
        <w:t>احادیث قدسی بر نص نام و امامت اهل بیت پیامبر</w:t>
      </w:r>
    </w:p>
    <w:p w14:paraId="386336E2" w14:textId="03CFFBC9" w:rsidR="00F340C6" w:rsidRDefault="00F340C6" w:rsidP="00F340C6">
      <w:pPr>
        <w:bidi/>
        <w:jc w:val="both"/>
        <w:rPr>
          <w:rFonts w:cs="2  Badr"/>
          <w:sz w:val="28"/>
          <w:szCs w:val="28"/>
          <w:rtl/>
          <w:lang w:bidi="fa-IR"/>
        </w:rPr>
      </w:pPr>
      <w:r>
        <w:rPr>
          <w:rFonts w:cs="2  Badr" w:hint="cs"/>
          <w:sz w:val="28"/>
          <w:szCs w:val="28"/>
          <w:rtl/>
          <w:lang w:bidi="fa-IR"/>
        </w:rPr>
        <w:t>احادیثی بر تصریح پیامبران بر نام و امامت اهل بیت</w:t>
      </w:r>
    </w:p>
    <w:p w14:paraId="26246369" w14:textId="6A114165" w:rsidR="00F340C6" w:rsidRDefault="00F340C6" w:rsidP="00F340C6">
      <w:pPr>
        <w:bidi/>
        <w:jc w:val="both"/>
        <w:rPr>
          <w:rFonts w:cs="2  Badr"/>
          <w:sz w:val="28"/>
          <w:szCs w:val="28"/>
          <w:rtl/>
          <w:lang w:bidi="fa-IR"/>
        </w:rPr>
      </w:pPr>
      <w:r>
        <w:rPr>
          <w:rFonts w:cs="2  Badr" w:hint="cs"/>
          <w:sz w:val="28"/>
          <w:szCs w:val="28"/>
          <w:rtl/>
          <w:lang w:bidi="fa-IR"/>
        </w:rPr>
        <w:t>احادیث خود پیامبر اسلام و اهل بیت بر تصریح نام ایشان در داشتن ولایت الهی</w:t>
      </w:r>
    </w:p>
    <w:p w14:paraId="6901A098" w14:textId="34EEB7CE" w:rsidR="00C76DF0" w:rsidRDefault="00C76DF0" w:rsidP="00C76DF0">
      <w:pPr>
        <w:bidi/>
        <w:jc w:val="both"/>
        <w:rPr>
          <w:rFonts w:cs="2  Badr"/>
          <w:sz w:val="28"/>
          <w:szCs w:val="28"/>
          <w:rtl/>
          <w:lang w:bidi="fa-IR"/>
        </w:rPr>
      </w:pPr>
      <w:r>
        <w:rPr>
          <w:rFonts w:cs="2  Badr" w:hint="cs"/>
          <w:sz w:val="28"/>
          <w:szCs w:val="28"/>
          <w:rtl/>
          <w:lang w:bidi="fa-IR"/>
        </w:rPr>
        <w:lastRenderedPageBreak/>
        <w:t xml:space="preserve">ذکر نام ائمه در کتب الهی پیشین و نام های دیگر امام علی و حضرت حجت </w:t>
      </w:r>
    </w:p>
    <w:p w14:paraId="4B6B9655" w14:textId="36DE6BF9" w:rsidR="00C76DF0" w:rsidRDefault="00C76DF0" w:rsidP="003818C9">
      <w:pPr>
        <w:bidi/>
        <w:jc w:val="both"/>
        <w:rPr>
          <w:rFonts w:cs="2  Badr"/>
          <w:sz w:val="28"/>
          <w:szCs w:val="28"/>
          <w:rtl/>
          <w:lang w:bidi="fa-IR"/>
        </w:rPr>
      </w:pPr>
      <w:r>
        <w:rPr>
          <w:rFonts w:cs="2  Badr" w:hint="cs"/>
          <w:sz w:val="28"/>
          <w:szCs w:val="28"/>
          <w:rtl/>
          <w:lang w:bidi="fa-IR"/>
        </w:rPr>
        <w:t xml:space="preserve">ذکر نام اهل بیت در ادعیه و اذکار و ختومات و توسلات و زیارات و ... </w:t>
      </w:r>
    </w:p>
    <w:p w14:paraId="5DFE22D0" w14:textId="14580FD8" w:rsidR="000C763C" w:rsidRDefault="000C763C" w:rsidP="000C763C">
      <w:pPr>
        <w:bidi/>
        <w:jc w:val="both"/>
        <w:rPr>
          <w:rFonts w:cs="2  Badr"/>
          <w:sz w:val="28"/>
          <w:szCs w:val="28"/>
          <w:rtl/>
          <w:lang w:bidi="fa-IR"/>
        </w:rPr>
      </w:pPr>
      <w:r>
        <w:rPr>
          <w:rFonts w:cs="2  Badr" w:hint="cs"/>
          <w:sz w:val="28"/>
          <w:szCs w:val="28"/>
          <w:rtl/>
          <w:lang w:bidi="fa-IR"/>
        </w:rPr>
        <w:t>بخش دوم:</w:t>
      </w:r>
    </w:p>
    <w:p w14:paraId="28735E2F" w14:textId="77777777" w:rsidR="003818C9" w:rsidRPr="000C763C" w:rsidRDefault="003818C9" w:rsidP="003818C9">
      <w:pPr>
        <w:bidi/>
        <w:jc w:val="both"/>
        <w:rPr>
          <w:rFonts w:cs="2  Badr"/>
          <w:sz w:val="28"/>
          <w:szCs w:val="28"/>
          <w:rtl/>
          <w:lang w:bidi="fa-IR"/>
        </w:rPr>
      </w:pPr>
      <w:r w:rsidRPr="000C763C">
        <w:rPr>
          <w:rFonts w:cs="2  Badr" w:hint="cs"/>
          <w:sz w:val="28"/>
          <w:szCs w:val="28"/>
          <w:rtl/>
          <w:lang w:bidi="fa-IR"/>
        </w:rPr>
        <w:t>عوالم العلوم و المعارف و الأحوال من الآيات و الأخبار و الأقوال</w:t>
      </w:r>
      <w:r>
        <w:rPr>
          <w:rFonts w:cs="2  Badr" w:hint="cs"/>
          <w:sz w:val="28"/>
          <w:szCs w:val="28"/>
          <w:rtl/>
          <w:lang w:bidi="fa-IR"/>
        </w:rPr>
        <w:t xml:space="preserve"> </w:t>
      </w:r>
      <w:r w:rsidRPr="000C763C">
        <w:rPr>
          <w:rFonts w:cs="2  Badr" w:hint="cs"/>
          <w:sz w:val="28"/>
          <w:szCs w:val="28"/>
          <w:rtl/>
          <w:lang w:bidi="fa-IR"/>
        </w:rPr>
        <w:t>في أحوال إمام المشارق و المغارب مولانا عليّ بن أبي طالب عليه السّلام في النصّ على إمامته عليه السّلام في حديث الغدير</w:t>
      </w:r>
    </w:p>
    <w:p w14:paraId="0B850D6D" w14:textId="5DEBB41B" w:rsidR="003818C9" w:rsidRDefault="003818C9" w:rsidP="003818C9">
      <w:pPr>
        <w:bidi/>
        <w:jc w:val="both"/>
        <w:rPr>
          <w:rFonts w:cs="2  Badr"/>
          <w:sz w:val="28"/>
          <w:szCs w:val="28"/>
          <w:rtl/>
          <w:lang w:bidi="fa-IR"/>
        </w:rPr>
      </w:pPr>
      <w:r>
        <w:rPr>
          <w:rFonts w:cs="2  Badr" w:hint="cs"/>
          <w:sz w:val="28"/>
          <w:szCs w:val="28"/>
          <w:rtl/>
          <w:lang w:bidi="fa-IR"/>
        </w:rPr>
        <w:t>امامت امام علی علیه السلام در حدیث غدیر</w:t>
      </w:r>
    </w:p>
    <w:p w14:paraId="04010B87" w14:textId="10D0429F" w:rsidR="003818C9" w:rsidRDefault="003818C9" w:rsidP="003818C9">
      <w:pPr>
        <w:bidi/>
        <w:jc w:val="both"/>
        <w:rPr>
          <w:rFonts w:cs="2  Badr"/>
          <w:sz w:val="28"/>
          <w:szCs w:val="28"/>
          <w:rtl/>
          <w:lang w:bidi="fa-IR"/>
        </w:rPr>
      </w:pPr>
      <w:r>
        <w:rPr>
          <w:rFonts w:cs="2  Badr" w:hint="cs"/>
          <w:sz w:val="28"/>
          <w:szCs w:val="28"/>
          <w:rtl/>
          <w:lang w:bidi="fa-IR"/>
        </w:rPr>
        <w:t xml:space="preserve">تصریح به نام ایشان </w:t>
      </w:r>
    </w:p>
    <w:p w14:paraId="194B02B8" w14:textId="0A633731" w:rsidR="003818C9" w:rsidRDefault="003818C9" w:rsidP="003818C9">
      <w:pPr>
        <w:bidi/>
        <w:jc w:val="both"/>
        <w:rPr>
          <w:rFonts w:cs="2  Badr"/>
          <w:sz w:val="28"/>
          <w:szCs w:val="28"/>
          <w:rtl/>
          <w:lang w:bidi="fa-IR"/>
        </w:rPr>
      </w:pPr>
      <w:r>
        <w:rPr>
          <w:rFonts w:cs="2  Badr" w:hint="cs"/>
          <w:sz w:val="28"/>
          <w:szCs w:val="28"/>
          <w:rtl/>
          <w:lang w:bidi="fa-IR"/>
        </w:rPr>
        <w:t>الفاظ مختلف روایت</w:t>
      </w:r>
    </w:p>
    <w:p w14:paraId="59E4B616" w14:textId="3E2B3827" w:rsidR="003818C9" w:rsidRDefault="003818C9" w:rsidP="003818C9">
      <w:pPr>
        <w:bidi/>
        <w:jc w:val="both"/>
        <w:rPr>
          <w:rFonts w:cs="2  Badr"/>
          <w:sz w:val="28"/>
          <w:szCs w:val="28"/>
          <w:rtl/>
          <w:lang w:bidi="fa-IR"/>
        </w:rPr>
      </w:pPr>
      <w:r>
        <w:rPr>
          <w:rFonts w:cs="2  Badr" w:hint="cs"/>
          <w:sz w:val="28"/>
          <w:szCs w:val="28"/>
          <w:rtl/>
          <w:lang w:bidi="fa-IR"/>
        </w:rPr>
        <w:t>ذکر راویان متعدد</w:t>
      </w:r>
    </w:p>
    <w:p w14:paraId="3998C8BC" w14:textId="674F21A3" w:rsidR="003818C9" w:rsidRDefault="003818C9" w:rsidP="003818C9">
      <w:pPr>
        <w:bidi/>
        <w:jc w:val="both"/>
        <w:rPr>
          <w:rFonts w:cs="2  Badr"/>
          <w:sz w:val="28"/>
          <w:szCs w:val="28"/>
          <w:rtl/>
          <w:lang w:bidi="fa-IR"/>
        </w:rPr>
      </w:pPr>
      <w:r>
        <w:rPr>
          <w:rFonts w:cs="2  Badr" w:hint="cs"/>
          <w:sz w:val="28"/>
          <w:szCs w:val="28"/>
          <w:rtl/>
          <w:lang w:bidi="fa-IR"/>
        </w:rPr>
        <w:t>بیان معنای ولی و مولی در روایت</w:t>
      </w:r>
    </w:p>
    <w:p w14:paraId="006E62BA" w14:textId="25852DFB" w:rsidR="003818C9" w:rsidRDefault="003818C9" w:rsidP="003818C9">
      <w:pPr>
        <w:bidi/>
        <w:jc w:val="both"/>
        <w:rPr>
          <w:rFonts w:cs="2  Badr"/>
          <w:sz w:val="28"/>
          <w:szCs w:val="28"/>
          <w:rtl/>
          <w:lang w:bidi="fa-IR"/>
        </w:rPr>
      </w:pPr>
      <w:r>
        <w:rPr>
          <w:rFonts w:cs="2  Badr" w:hint="cs"/>
          <w:sz w:val="28"/>
          <w:szCs w:val="28"/>
          <w:rtl/>
          <w:lang w:bidi="fa-IR"/>
        </w:rPr>
        <w:t>اشعاری در باب ولایت علی علیه السلام از موافقین و مخالفین</w:t>
      </w:r>
    </w:p>
    <w:p w14:paraId="592D3F7F" w14:textId="6E9A149A" w:rsidR="000C763C" w:rsidRDefault="003818C9" w:rsidP="000C763C">
      <w:pPr>
        <w:bidi/>
        <w:jc w:val="both"/>
        <w:rPr>
          <w:rFonts w:cs="2  Badr"/>
          <w:sz w:val="28"/>
          <w:szCs w:val="28"/>
          <w:rtl/>
          <w:lang w:bidi="fa-IR"/>
        </w:rPr>
      </w:pPr>
      <w:r>
        <w:rPr>
          <w:rFonts w:cs="2  Badr" w:hint="cs"/>
          <w:sz w:val="28"/>
          <w:szCs w:val="28"/>
          <w:rtl/>
          <w:lang w:bidi="fa-IR"/>
        </w:rPr>
        <w:t>کتاب دوم:</w:t>
      </w:r>
    </w:p>
    <w:p w14:paraId="0F5BC35A" w14:textId="7C1354DC" w:rsidR="003818C9" w:rsidRPr="003818C9" w:rsidRDefault="003818C9" w:rsidP="003818C9">
      <w:pPr>
        <w:bidi/>
        <w:jc w:val="both"/>
        <w:rPr>
          <w:rFonts w:cs="2  Badr"/>
          <w:sz w:val="28"/>
          <w:szCs w:val="28"/>
          <w:lang w:bidi="fa-IR"/>
        </w:rPr>
      </w:pPr>
      <w:r w:rsidRPr="003818C9">
        <w:rPr>
          <w:rFonts w:cs="2  Badr" w:hint="cs"/>
          <w:sz w:val="28"/>
          <w:szCs w:val="28"/>
          <w:rtl/>
          <w:lang w:bidi="fa-IR"/>
        </w:rPr>
        <w:t>عوالم العلوم و المعارف والأحوال من الآيات و الأخبار و الأقوال (مستدرك سيدة النساء إلى الإمام الجواد</w:t>
      </w:r>
      <w:r>
        <w:rPr>
          <w:rFonts w:cs="2  Badr" w:hint="cs"/>
          <w:sz w:val="28"/>
          <w:szCs w:val="28"/>
          <w:rtl/>
          <w:lang w:bidi="fa-IR"/>
        </w:rPr>
        <w:t>)</w:t>
      </w:r>
    </w:p>
    <w:p w14:paraId="523A65B6" w14:textId="77777777" w:rsidR="003818C9" w:rsidRPr="00173F38" w:rsidRDefault="003818C9" w:rsidP="003818C9">
      <w:pPr>
        <w:bidi/>
        <w:jc w:val="both"/>
        <w:rPr>
          <w:rFonts w:cs="2  Badr"/>
          <w:sz w:val="28"/>
          <w:szCs w:val="28"/>
          <w:rtl/>
          <w:lang w:bidi="fa-IR"/>
        </w:rPr>
      </w:pPr>
    </w:p>
    <w:sectPr w:rsidR="003818C9" w:rsidRPr="00173F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2  Lotus">
    <w:panose1 w:val="0000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2  Badr">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1183E"/>
    <w:multiLevelType w:val="multilevel"/>
    <w:tmpl w:val="74D2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843DF"/>
    <w:multiLevelType w:val="hybridMultilevel"/>
    <w:tmpl w:val="F80E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078082">
    <w:abstractNumId w:val="0"/>
  </w:num>
  <w:num w:numId="2" w16cid:durableId="156679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38"/>
    <w:rsid w:val="00092D84"/>
    <w:rsid w:val="000B1F12"/>
    <w:rsid w:val="000C706C"/>
    <w:rsid w:val="000C763C"/>
    <w:rsid w:val="000E34E1"/>
    <w:rsid w:val="0016388A"/>
    <w:rsid w:val="00173F38"/>
    <w:rsid w:val="00181B13"/>
    <w:rsid w:val="00194985"/>
    <w:rsid w:val="001D3974"/>
    <w:rsid w:val="002C0174"/>
    <w:rsid w:val="00311D7E"/>
    <w:rsid w:val="003201C4"/>
    <w:rsid w:val="00341704"/>
    <w:rsid w:val="003818C9"/>
    <w:rsid w:val="003C154F"/>
    <w:rsid w:val="003F401F"/>
    <w:rsid w:val="00416BF2"/>
    <w:rsid w:val="004526E6"/>
    <w:rsid w:val="00456A53"/>
    <w:rsid w:val="0046092A"/>
    <w:rsid w:val="004E64C3"/>
    <w:rsid w:val="00520FC5"/>
    <w:rsid w:val="005272A8"/>
    <w:rsid w:val="006607CF"/>
    <w:rsid w:val="006B405B"/>
    <w:rsid w:val="00885CFA"/>
    <w:rsid w:val="008C3F2B"/>
    <w:rsid w:val="0099303C"/>
    <w:rsid w:val="00C049B4"/>
    <w:rsid w:val="00C41F63"/>
    <w:rsid w:val="00C76DF0"/>
    <w:rsid w:val="00D87B7B"/>
    <w:rsid w:val="00DA4524"/>
    <w:rsid w:val="00F116E6"/>
    <w:rsid w:val="00F1215C"/>
    <w:rsid w:val="00F340C6"/>
    <w:rsid w:val="00F52EFC"/>
    <w:rsid w:val="00F6148A"/>
    <w:rsid w:val="00F944F5"/>
    <w:rsid w:val="00FE03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8F35"/>
  <w15:chartTrackingRefBased/>
  <w15:docId w15:val="{4F73BD24-938E-43B8-BFB6-00E9C139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9303C"/>
    <w:pPr>
      <w:keepNext/>
      <w:keepLines/>
      <w:bidi/>
      <w:spacing w:before="240" w:after="0"/>
      <w:outlineLvl w:val="0"/>
    </w:pPr>
    <w:rPr>
      <w:rFonts w:ascii="Traditional Arabic" w:eastAsiaTheme="majorEastAsia" w:hAnsi="Traditional Arabic" w:cstheme="majorBidi"/>
      <w:b/>
      <w:color w:val="000000" w:themeColor="text1"/>
      <w:sz w:val="32"/>
      <w:szCs w:val="32"/>
    </w:rPr>
  </w:style>
  <w:style w:type="paragraph" w:styleId="Heading2">
    <w:name w:val="heading 2"/>
    <w:aliases w:val="سرفصل2,سرفصل 2"/>
    <w:basedOn w:val="Normal"/>
    <w:next w:val="Normal"/>
    <w:link w:val="Heading2Char"/>
    <w:autoRedefine/>
    <w:uiPriority w:val="9"/>
    <w:unhideWhenUsed/>
    <w:qFormat/>
    <w:rsid w:val="00F52EFC"/>
    <w:pPr>
      <w:keepNext/>
      <w:keepLines/>
      <w:tabs>
        <w:tab w:val="right" w:pos="5"/>
      </w:tabs>
      <w:bidi/>
      <w:spacing w:after="0" w:line="240" w:lineRule="auto"/>
      <w:jc w:val="both"/>
      <w:outlineLvl w:val="1"/>
    </w:pPr>
    <w:rPr>
      <w:rFonts w:ascii="B Mitra" w:eastAsia="2  Lotus" w:hAnsi="B Mitra" w:cs="B Mitra"/>
      <w:b/>
      <w:bCs/>
      <w:color w:val="000000" w:themeColor="text1"/>
      <w:sz w:val="30"/>
      <w:szCs w:val="28"/>
      <w:lang w:bidi="fa-IR"/>
    </w:rPr>
  </w:style>
  <w:style w:type="paragraph" w:styleId="Heading3">
    <w:name w:val="heading 3"/>
    <w:basedOn w:val="Normal"/>
    <w:next w:val="Normal"/>
    <w:link w:val="Heading3Char"/>
    <w:uiPriority w:val="9"/>
    <w:semiHidden/>
    <w:unhideWhenUsed/>
    <w:qFormat/>
    <w:rsid w:val="00173F3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73F3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73F3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73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سرفصل2 Char,سرفصل 2 Char"/>
    <w:basedOn w:val="DefaultParagraphFont"/>
    <w:link w:val="Heading2"/>
    <w:uiPriority w:val="9"/>
    <w:rsid w:val="00F52EFC"/>
    <w:rPr>
      <w:rFonts w:ascii="B Mitra" w:eastAsia="2  Lotus" w:hAnsi="B Mitra" w:cs="B Mitra"/>
      <w:b/>
      <w:bCs/>
      <w:color w:val="000000" w:themeColor="text1"/>
      <w:sz w:val="30"/>
      <w:szCs w:val="28"/>
      <w:lang w:bidi="fa-IR"/>
    </w:rPr>
  </w:style>
  <w:style w:type="character" w:customStyle="1" w:styleId="Heading1Char">
    <w:name w:val="Heading 1 Char"/>
    <w:basedOn w:val="DefaultParagraphFont"/>
    <w:link w:val="Heading1"/>
    <w:uiPriority w:val="9"/>
    <w:rsid w:val="0099303C"/>
    <w:rPr>
      <w:rFonts w:ascii="Traditional Arabic" w:eastAsiaTheme="majorEastAsia" w:hAnsi="Traditional Arabic" w:cstheme="majorBidi"/>
      <w:b/>
      <w:color w:val="000000" w:themeColor="text1"/>
      <w:sz w:val="32"/>
      <w:szCs w:val="32"/>
    </w:rPr>
  </w:style>
  <w:style w:type="character" w:customStyle="1" w:styleId="Heading3Char">
    <w:name w:val="Heading 3 Char"/>
    <w:basedOn w:val="DefaultParagraphFont"/>
    <w:link w:val="Heading3"/>
    <w:uiPriority w:val="9"/>
    <w:semiHidden/>
    <w:rsid w:val="00173F3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73F3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73F3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73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F38"/>
    <w:rPr>
      <w:rFonts w:eastAsiaTheme="majorEastAsia" w:cstheme="majorBidi"/>
      <w:color w:val="272727" w:themeColor="text1" w:themeTint="D8"/>
    </w:rPr>
  </w:style>
  <w:style w:type="paragraph" w:styleId="Title">
    <w:name w:val="Title"/>
    <w:basedOn w:val="Normal"/>
    <w:next w:val="Normal"/>
    <w:link w:val="TitleChar"/>
    <w:uiPriority w:val="10"/>
    <w:qFormat/>
    <w:rsid w:val="0017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F38"/>
    <w:pPr>
      <w:spacing w:before="160"/>
      <w:jc w:val="center"/>
    </w:pPr>
    <w:rPr>
      <w:i/>
      <w:iCs/>
      <w:color w:val="404040" w:themeColor="text1" w:themeTint="BF"/>
    </w:rPr>
  </w:style>
  <w:style w:type="character" w:customStyle="1" w:styleId="QuoteChar">
    <w:name w:val="Quote Char"/>
    <w:basedOn w:val="DefaultParagraphFont"/>
    <w:link w:val="Quote"/>
    <w:uiPriority w:val="29"/>
    <w:rsid w:val="00173F38"/>
    <w:rPr>
      <w:i/>
      <w:iCs/>
      <w:color w:val="404040" w:themeColor="text1" w:themeTint="BF"/>
    </w:rPr>
  </w:style>
  <w:style w:type="paragraph" w:styleId="ListParagraph">
    <w:name w:val="List Paragraph"/>
    <w:basedOn w:val="Normal"/>
    <w:uiPriority w:val="34"/>
    <w:qFormat/>
    <w:rsid w:val="00173F38"/>
    <w:pPr>
      <w:ind w:left="720"/>
      <w:contextualSpacing/>
    </w:pPr>
  </w:style>
  <w:style w:type="character" w:styleId="IntenseEmphasis">
    <w:name w:val="Intense Emphasis"/>
    <w:basedOn w:val="DefaultParagraphFont"/>
    <w:uiPriority w:val="21"/>
    <w:qFormat/>
    <w:rsid w:val="00173F38"/>
    <w:rPr>
      <w:i/>
      <w:iCs/>
      <w:color w:val="2E74B5" w:themeColor="accent1" w:themeShade="BF"/>
    </w:rPr>
  </w:style>
  <w:style w:type="paragraph" w:styleId="IntenseQuote">
    <w:name w:val="Intense Quote"/>
    <w:basedOn w:val="Normal"/>
    <w:next w:val="Normal"/>
    <w:link w:val="IntenseQuoteChar"/>
    <w:uiPriority w:val="30"/>
    <w:qFormat/>
    <w:rsid w:val="00173F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73F38"/>
    <w:rPr>
      <w:i/>
      <w:iCs/>
      <w:color w:val="2E74B5" w:themeColor="accent1" w:themeShade="BF"/>
    </w:rPr>
  </w:style>
  <w:style w:type="character" w:styleId="IntenseReference">
    <w:name w:val="Intense Reference"/>
    <w:basedOn w:val="DefaultParagraphFont"/>
    <w:uiPriority w:val="32"/>
    <w:qFormat/>
    <w:rsid w:val="00173F38"/>
    <w:rPr>
      <w:b/>
      <w:bCs/>
      <w:smallCaps/>
      <w:color w:val="2E74B5" w:themeColor="accent1" w:themeShade="BF"/>
      <w:spacing w:val="5"/>
    </w:rPr>
  </w:style>
  <w:style w:type="character" w:styleId="Hyperlink">
    <w:name w:val="Hyperlink"/>
    <w:basedOn w:val="DefaultParagraphFont"/>
    <w:uiPriority w:val="99"/>
    <w:unhideWhenUsed/>
    <w:rsid w:val="005272A8"/>
    <w:rPr>
      <w:color w:val="0563C1" w:themeColor="hyperlink"/>
      <w:u w:val="single"/>
    </w:rPr>
  </w:style>
  <w:style w:type="character" w:styleId="UnresolvedMention">
    <w:name w:val="Unresolved Mention"/>
    <w:basedOn w:val="DefaultParagraphFont"/>
    <w:uiPriority w:val="99"/>
    <w:semiHidden/>
    <w:unhideWhenUsed/>
    <w:rsid w:val="0052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29385">
      <w:bodyDiv w:val="1"/>
      <w:marLeft w:val="0"/>
      <w:marRight w:val="0"/>
      <w:marTop w:val="0"/>
      <w:marBottom w:val="0"/>
      <w:divBdr>
        <w:top w:val="none" w:sz="0" w:space="0" w:color="auto"/>
        <w:left w:val="none" w:sz="0" w:space="0" w:color="auto"/>
        <w:bottom w:val="none" w:sz="0" w:space="0" w:color="auto"/>
        <w:right w:val="none" w:sz="0" w:space="0" w:color="auto"/>
      </w:divBdr>
    </w:div>
    <w:div w:id="287516337">
      <w:bodyDiv w:val="1"/>
      <w:marLeft w:val="0"/>
      <w:marRight w:val="0"/>
      <w:marTop w:val="0"/>
      <w:marBottom w:val="0"/>
      <w:divBdr>
        <w:top w:val="none" w:sz="0" w:space="0" w:color="auto"/>
        <w:left w:val="none" w:sz="0" w:space="0" w:color="auto"/>
        <w:bottom w:val="none" w:sz="0" w:space="0" w:color="auto"/>
        <w:right w:val="none" w:sz="0" w:space="0" w:color="auto"/>
      </w:divBdr>
    </w:div>
    <w:div w:id="365376864">
      <w:bodyDiv w:val="1"/>
      <w:marLeft w:val="0"/>
      <w:marRight w:val="0"/>
      <w:marTop w:val="0"/>
      <w:marBottom w:val="0"/>
      <w:divBdr>
        <w:top w:val="none" w:sz="0" w:space="0" w:color="auto"/>
        <w:left w:val="none" w:sz="0" w:space="0" w:color="auto"/>
        <w:bottom w:val="none" w:sz="0" w:space="0" w:color="auto"/>
        <w:right w:val="none" w:sz="0" w:space="0" w:color="auto"/>
      </w:divBdr>
    </w:div>
    <w:div w:id="420107616">
      <w:bodyDiv w:val="1"/>
      <w:marLeft w:val="0"/>
      <w:marRight w:val="0"/>
      <w:marTop w:val="0"/>
      <w:marBottom w:val="0"/>
      <w:divBdr>
        <w:top w:val="none" w:sz="0" w:space="0" w:color="auto"/>
        <w:left w:val="none" w:sz="0" w:space="0" w:color="auto"/>
        <w:bottom w:val="none" w:sz="0" w:space="0" w:color="auto"/>
        <w:right w:val="none" w:sz="0" w:space="0" w:color="auto"/>
      </w:divBdr>
    </w:div>
    <w:div w:id="712116759">
      <w:bodyDiv w:val="1"/>
      <w:marLeft w:val="0"/>
      <w:marRight w:val="0"/>
      <w:marTop w:val="0"/>
      <w:marBottom w:val="0"/>
      <w:divBdr>
        <w:top w:val="none" w:sz="0" w:space="0" w:color="auto"/>
        <w:left w:val="none" w:sz="0" w:space="0" w:color="auto"/>
        <w:bottom w:val="none" w:sz="0" w:space="0" w:color="auto"/>
        <w:right w:val="none" w:sz="0" w:space="0" w:color="auto"/>
      </w:divBdr>
    </w:div>
    <w:div w:id="752045364">
      <w:bodyDiv w:val="1"/>
      <w:marLeft w:val="0"/>
      <w:marRight w:val="0"/>
      <w:marTop w:val="0"/>
      <w:marBottom w:val="0"/>
      <w:divBdr>
        <w:top w:val="none" w:sz="0" w:space="0" w:color="auto"/>
        <w:left w:val="none" w:sz="0" w:space="0" w:color="auto"/>
        <w:bottom w:val="none" w:sz="0" w:space="0" w:color="auto"/>
        <w:right w:val="none" w:sz="0" w:space="0" w:color="auto"/>
      </w:divBdr>
    </w:div>
    <w:div w:id="883058908">
      <w:bodyDiv w:val="1"/>
      <w:marLeft w:val="0"/>
      <w:marRight w:val="0"/>
      <w:marTop w:val="0"/>
      <w:marBottom w:val="0"/>
      <w:divBdr>
        <w:top w:val="none" w:sz="0" w:space="0" w:color="auto"/>
        <w:left w:val="none" w:sz="0" w:space="0" w:color="auto"/>
        <w:bottom w:val="none" w:sz="0" w:space="0" w:color="auto"/>
        <w:right w:val="none" w:sz="0" w:space="0" w:color="auto"/>
      </w:divBdr>
    </w:div>
    <w:div w:id="1130855133">
      <w:bodyDiv w:val="1"/>
      <w:marLeft w:val="0"/>
      <w:marRight w:val="0"/>
      <w:marTop w:val="0"/>
      <w:marBottom w:val="0"/>
      <w:divBdr>
        <w:top w:val="none" w:sz="0" w:space="0" w:color="auto"/>
        <w:left w:val="none" w:sz="0" w:space="0" w:color="auto"/>
        <w:bottom w:val="none" w:sz="0" w:space="0" w:color="auto"/>
        <w:right w:val="none" w:sz="0" w:space="0" w:color="auto"/>
      </w:divBdr>
    </w:div>
    <w:div w:id="1142885471">
      <w:bodyDiv w:val="1"/>
      <w:marLeft w:val="0"/>
      <w:marRight w:val="0"/>
      <w:marTop w:val="0"/>
      <w:marBottom w:val="0"/>
      <w:divBdr>
        <w:top w:val="none" w:sz="0" w:space="0" w:color="auto"/>
        <w:left w:val="none" w:sz="0" w:space="0" w:color="auto"/>
        <w:bottom w:val="none" w:sz="0" w:space="0" w:color="auto"/>
        <w:right w:val="none" w:sz="0" w:space="0" w:color="auto"/>
      </w:divBdr>
    </w:div>
    <w:div w:id="1579091233">
      <w:bodyDiv w:val="1"/>
      <w:marLeft w:val="0"/>
      <w:marRight w:val="0"/>
      <w:marTop w:val="0"/>
      <w:marBottom w:val="0"/>
      <w:divBdr>
        <w:top w:val="none" w:sz="0" w:space="0" w:color="auto"/>
        <w:left w:val="none" w:sz="0" w:space="0" w:color="auto"/>
        <w:bottom w:val="none" w:sz="0" w:space="0" w:color="auto"/>
        <w:right w:val="none" w:sz="0" w:space="0" w:color="auto"/>
      </w:divBdr>
    </w:div>
    <w:div w:id="1724712747">
      <w:bodyDiv w:val="1"/>
      <w:marLeft w:val="0"/>
      <w:marRight w:val="0"/>
      <w:marTop w:val="0"/>
      <w:marBottom w:val="0"/>
      <w:divBdr>
        <w:top w:val="none" w:sz="0" w:space="0" w:color="auto"/>
        <w:left w:val="none" w:sz="0" w:space="0" w:color="auto"/>
        <w:bottom w:val="none" w:sz="0" w:space="0" w:color="auto"/>
        <w:right w:val="none" w:sz="0" w:space="0" w:color="auto"/>
      </w:divBdr>
    </w:div>
    <w:div w:id="1999461289">
      <w:bodyDiv w:val="1"/>
      <w:marLeft w:val="0"/>
      <w:marRight w:val="0"/>
      <w:marTop w:val="0"/>
      <w:marBottom w:val="0"/>
      <w:divBdr>
        <w:top w:val="none" w:sz="0" w:space="0" w:color="auto"/>
        <w:left w:val="none" w:sz="0" w:space="0" w:color="auto"/>
        <w:bottom w:val="none" w:sz="0" w:space="0" w:color="auto"/>
        <w:right w:val="none" w:sz="0" w:space="0" w:color="auto"/>
      </w:divBdr>
    </w:div>
    <w:div w:id="20300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ki.ahlolbait.com/%D8%AC%D8%A7%D9%85%D8%B9_%D8%A7%D9%84%D8%B1%D9%88%D8%A7%D8%A9_(%DA%A9%D8%AA%D8%A7%D8%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ahlolbait.com/%D8%AC%D8%A7%D9%85%D8%B9_%D8%A7%D9%84%D8%B1%D9%88%D8%A7%D8%A9_(%DA%A9%D8%AA%D8%A7%D8%A8)" TargetMode="External"/><Relationship Id="rId5" Type="http://schemas.openxmlformats.org/officeDocument/2006/relationships/hyperlink" Target="https://wiki.ahlolbait.com/%D8%AC%D8%A7%D9%85%D8%B9_%D8%A7%D9%84%D8%B1%D9%88%D8%A7%D8%A9_(%DA%A9%D8%AA%D8%A7%D8%A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5</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30</cp:revision>
  <dcterms:created xsi:type="dcterms:W3CDTF">2025-12-02T16:01:00Z</dcterms:created>
  <dcterms:modified xsi:type="dcterms:W3CDTF">2025-12-03T11:53:00Z</dcterms:modified>
</cp:coreProperties>
</file>